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8E96A" w14:textId="77777777" w:rsidR="007518FA" w:rsidRDefault="007518FA" w:rsidP="001B14CC">
      <w:pPr>
        <w:spacing w:after="0" w:line="240" w:lineRule="auto"/>
        <w:jc w:val="center"/>
        <w:rPr>
          <w:rFonts w:ascii="Arial" w:hAnsi="Arial" w:cs="Arial"/>
          <w:sz w:val="24"/>
          <w:szCs w:val="24"/>
        </w:rPr>
      </w:pPr>
      <w:r>
        <w:rPr>
          <w:rFonts w:ascii="Arial" w:hAnsi="Arial" w:cs="Arial"/>
          <w:sz w:val="24"/>
          <w:szCs w:val="24"/>
        </w:rPr>
        <w:t>COJ Special Committee on Resiliency</w:t>
      </w:r>
    </w:p>
    <w:p w14:paraId="5D4F4C37" w14:textId="77777777" w:rsidR="007518FA" w:rsidRPr="0019542B" w:rsidRDefault="007518FA" w:rsidP="001B14CC">
      <w:pPr>
        <w:spacing w:after="0" w:line="240" w:lineRule="auto"/>
        <w:jc w:val="center"/>
        <w:rPr>
          <w:rFonts w:ascii="Arial" w:hAnsi="Arial" w:cs="Arial"/>
          <w:sz w:val="24"/>
          <w:szCs w:val="24"/>
          <w:u w:val="single"/>
        </w:rPr>
      </w:pPr>
      <w:r w:rsidRPr="0019542B">
        <w:rPr>
          <w:rFonts w:ascii="Arial" w:hAnsi="Arial" w:cs="Arial"/>
          <w:sz w:val="24"/>
          <w:szCs w:val="24"/>
          <w:u w:val="single"/>
        </w:rPr>
        <w:t>Education, Protection of Local Neighborhoods, and Community Outreach Subcommittee</w:t>
      </w:r>
    </w:p>
    <w:p w14:paraId="462BC979" w14:textId="77777777" w:rsidR="00750E44" w:rsidRDefault="007518FA" w:rsidP="001B14CC">
      <w:pPr>
        <w:spacing w:after="0" w:line="240" w:lineRule="auto"/>
        <w:jc w:val="center"/>
        <w:rPr>
          <w:rFonts w:ascii="Arial" w:hAnsi="Arial" w:cs="Arial"/>
          <w:sz w:val="24"/>
          <w:szCs w:val="24"/>
        </w:rPr>
      </w:pPr>
      <w:r>
        <w:rPr>
          <w:rFonts w:ascii="Arial" w:hAnsi="Arial" w:cs="Arial"/>
          <w:sz w:val="24"/>
          <w:szCs w:val="24"/>
        </w:rPr>
        <w:t xml:space="preserve">Observations and </w:t>
      </w:r>
      <w:r w:rsidR="0019542B">
        <w:rPr>
          <w:rFonts w:ascii="Arial" w:hAnsi="Arial" w:cs="Arial"/>
          <w:sz w:val="24"/>
          <w:szCs w:val="24"/>
        </w:rPr>
        <w:t>Action Steps</w:t>
      </w:r>
    </w:p>
    <w:p w14:paraId="73125128" w14:textId="2ECF3052" w:rsidR="007518FA" w:rsidRDefault="0003609F" w:rsidP="0003609F">
      <w:pPr>
        <w:spacing w:after="0" w:line="240" w:lineRule="auto"/>
        <w:jc w:val="center"/>
        <w:rPr>
          <w:rFonts w:ascii="Arial" w:hAnsi="Arial" w:cs="Arial"/>
          <w:sz w:val="24"/>
          <w:szCs w:val="24"/>
        </w:rPr>
      </w:pPr>
      <w:r>
        <w:rPr>
          <w:rFonts w:ascii="Arial" w:hAnsi="Arial" w:cs="Arial"/>
          <w:sz w:val="24"/>
          <w:szCs w:val="24"/>
        </w:rPr>
        <w:t>December 1,</w:t>
      </w:r>
      <w:r w:rsidR="001C665F">
        <w:rPr>
          <w:rFonts w:ascii="Arial" w:hAnsi="Arial" w:cs="Arial"/>
          <w:sz w:val="24"/>
          <w:szCs w:val="24"/>
        </w:rPr>
        <w:t xml:space="preserve"> </w:t>
      </w:r>
      <w:r>
        <w:rPr>
          <w:rFonts w:ascii="Arial" w:hAnsi="Arial" w:cs="Arial"/>
          <w:sz w:val="24"/>
          <w:szCs w:val="24"/>
        </w:rPr>
        <w:t>2020</w:t>
      </w:r>
    </w:p>
    <w:p w14:paraId="20C0594E" w14:textId="77777777" w:rsidR="00177B45" w:rsidRDefault="00177B45" w:rsidP="001B14CC">
      <w:pPr>
        <w:spacing w:after="0" w:line="240" w:lineRule="auto"/>
        <w:rPr>
          <w:rFonts w:ascii="Arial" w:hAnsi="Arial" w:cs="Arial"/>
          <w:sz w:val="24"/>
          <w:szCs w:val="24"/>
        </w:rPr>
      </w:pPr>
    </w:p>
    <w:p w14:paraId="0E2EBCDC" w14:textId="3C23141A" w:rsidR="007518FA" w:rsidRDefault="007518FA" w:rsidP="001B14CC">
      <w:pPr>
        <w:spacing w:after="0" w:line="240" w:lineRule="auto"/>
        <w:ind w:firstLine="720"/>
        <w:rPr>
          <w:rFonts w:ascii="Arial" w:hAnsi="Arial" w:cs="Arial"/>
          <w:sz w:val="24"/>
          <w:szCs w:val="24"/>
        </w:rPr>
      </w:pPr>
      <w:r>
        <w:rPr>
          <w:rFonts w:ascii="Arial" w:hAnsi="Arial" w:cs="Arial"/>
          <w:sz w:val="24"/>
          <w:szCs w:val="24"/>
        </w:rPr>
        <w:t xml:space="preserve">This list of observations and </w:t>
      </w:r>
      <w:r w:rsidR="000B57AD">
        <w:rPr>
          <w:rFonts w:ascii="Arial" w:hAnsi="Arial" w:cs="Arial"/>
          <w:sz w:val="24"/>
          <w:szCs w:val="24"/>
        </w:rPr>
        <w:t xml:space="preserve">suggested </w:t>
      </w:r>
      <w:r w:rsidR="0019542B">
        <w:rPr>
          <w:rFonts w:ascii="Arial" w:hAnsi="Arial" w:cs="Arial"/>
          <w:sz w:val="24"/>
          <w:szCs w:val="24"/>
        </w:rPr>
        <w:t>action steps</w:t>
      </w:r>
      <w:r>
        <w:rPr>
          <w:rFonts w:ascii="Arial" w:hAnsi="Arial" w:cs="Arial"/>
          <w:sz w:val="24"/>
          <w:szCs w:val="24"/>
        </w:rPr>
        <w:t xml:space="preserve"> is derived from Subcommittee </w:t>
      </w:r>
      <w:r w:rsidR="004B608D">
        <w:rPr>
          <w:rFonts w:ascii="Arial" w:hAnsi="Arial" w:cs="Arial"/>
          <w:sz w:val="24"/>
          <w:szCs w:val="24"/>
        </w:rPr>
        <w:t>discuss</w:t>
      </w:r>
      <w:r w:rsidR="007711D6">
        <w:rPr>
          <w:rFonts w:ascii="Arial" w:hAnsi="Arial" w:cs="Arial"/>
          <w:sz w:val="24"/>
          <w:szCs w:val="24"/>
        </w:rPr>
        <w:t>ions</w:t>
      </w:r>
      <w:r>
        <w:rPr>
          <w:rFonts w:ascii="Arial" w:hAnsi="Arial" w:cs="Arial"/>
          <w:sz w:val="24"/>
          <w:szCs w:val="24"/>
        </w:rPr>
        <w:t xml:space="preserve"> made by citizen subject matter experts and City Council members</w:t>
      </w:r>
      <w:r w:rsidR="00865BE6">
        <w:rPr>
          <w:rFonts w:ascii="Arial" w:hAnsi="Arial" w:cs="Arial"/>
          <w:sz w:val="24"/>
          <w:szCs w:val="24"/>
        </w:rPr>
        <w:t xml:space="preserve"> from July through December 2020</w:t>
      </w:r>
      <w:r>
        <w:rPr>
          <w:rFonts w:ascii="Arial" w:hAnsi="Arial" w:cs="Arial"/>
          <w:sz w:val="24"/>
          <w:szCs w:val="24"/>
        </w:rPr>
        <w:t xml:space="preserve">. </w:t>
      </w:r>
      <w:r w:rsidR="00A80DAE">
        <w:rPr>
          <w:rFonts w:ascii="Arial" w:hAnsi="Arial" w:cs="Arial"/>
          <w:sz w:val="24"/>
          <w:szCs w:val="24"/>
        </w:rPr>
        <w:t xml:space="preserve">Here </w:t>
      </w:r>
      <w:r w:rsidR="007711D6">
        <w:rPr>
          <w:rFonts w:ascii="Arial" w:hAnsi="Arial" w:cs="Arial"/>
          <w:sz w:val="24"/>
          <w:szCs w:val="24"/>
        </w:rPr>
        <w:t xml:space="preserve">are </w:t>
      </w:r>
      <w:r w:rsidR="001C665F">
        <w:rPr>
          <w:rFonts w:ascii="Arial" w:hAnsi="Arial" w:cs="Arial"/>
          <w:sz w:val="24"/>
          <w:szCs w:val="24"/>
        </w:rPr>
        <w:t>10</w:t>
      </w:r>
      <w:r w:rsidR="007711D6">
        <w:rPr>
          <w:rFonts w:ascii="Arial" w:hAnsi="Arial" w:cs="Arial"/>
          <w:sz w:val="24"/>
          <w:szCs w:val="24"/>
        </w:rPr>
        <w:t xml:space="preserve"> major observations from </w:t>
      </w:r>
      <w:r w:rsidR="00A80DAE">
        <w:rPr>
          <w:rFonts w:ascii="Arial" w:hAnsi="Arial" w:cs="Arial"/>
          <w:sz w:val="24"/>
          <w:szCs w:val="24"/>
        </w:rPr>
        <w:t xml:space="preserve">the </w:t>
      </w:r>
      <w:r w:rsidR="007711D6">
        <w:rPr>
          <w:rFonts w:ascii="Arial" w:hAnsi="Arial" w:cs="Arial"/>
          <w:sz w:val="24"/>
          <w:szCs w:val="24"/>
        </w:rPr>
        <w:t xml:space="preserve">subcommittee to be considered by the whole Special Committee as part of a final report. </w:t>
      </w:r>
    </w:p>
    <w:p w14:paraId="32100E40" w14:textId="77777777" w:rsidR="009B0271" w:rsidRDefault="009B0271" w:rsidP="009B0271">
      <w:pPr>
        <w:spacing w:after="0" w:line="240" w:lineRule="auto"/>
        <w:rPr>
          <w:rFonts w:ascii="Arial" w:hAnsi="Arial" w:cs="Arial"/>
          <w:sz w:val="24"/>
          <w:szCs w:val="24"/>
        </w:rPr>
      </w:pPr>
    </w:p>
    <w:p w14:paraId="2CFF8E49" w14:textId="77777777" w:rsidR="009B0271" w:rsidRPr="009B0271" w:rsidRDefault="009B0271" w:rsidP="009B0271">
      <w:pPr>
        <w:spacing w:after="0" w:line="240" w:lineRule="auto"/>
        <w:jc w:val="center"/>
        <w:rPr>
          <w:rFonts w:ascii="Arial" w:hAnsi="Arial" w:cs="Arial"/>
          <w:sz w:val="24"/>
          <w:szCs w:val="24"/>
          <w:u w:val="single"/>
        </w:rPr>
      </w:pPr>
      <w:r w:rsidRPr="009B0271">
        <w:rPr>
          <w:rFonts w:ascii="Arial" w:hAnsi="Arial" w:cs="Arial"/>
          <w:sz w:val="24"/>
          <w:szCs w:val="24"/>
          <w:u w:val="single"/>
        </w:rPr>
        <w:t xml:space="preserve">Observations and </w:t>
      </w:r>
      <w:r w:rsidR="000B57AD">
        <w:rPr>
          <w:rFonts w:ascii="Arial" w:hAnsi="Arial" w:cs="Arial"/>
          <w:sz w:val="24"/>
          <w:szCs w:val="24"/>
          <w:u w:val="single"/>
        </w:rPr>
        <w:t>Action Steps</w:t>
      </w:r>
    </w:p>
    <w:p w14:paraId="6302429C" w14:textId="77777777" w:rsidR="00911682" w:rsidRDefault="00911682" w:rsidP="001B14CC">
      <w:pPr>
        <w:spacing w:after="0" w:line="240" w:lineRule="auto"/>
        <w:rPr>
          <w:rFonts w:ascii="Arial" w:hAnsi="Arial" w:cs="Arial"/>
          <w:sz w:val="24"/>
          <w:szCs w:val="24"/>
        </w:rPr>
      </w:pPr>
    </w:p>
    <w:p w14:paraId="68C24E6F" w14:textId="42372696" w:rsidR="00177B45" w:rsidRPr="00977DFB" w:rsidRDefault="00977DFB" w:rsidP="001B14CC">
      <w:pPr>
        <w:spacing w:after="0" w:line="240" w:lineRule="auto"/>
        <w:rPr>
          <w:rFonts w:ascii="Arial" w:hAnsi="Arial" w:cs="Arial"/>
          <w:b/>
          <w:sz w:val="24"/>
          <w:szCs w:val="24"/>
        </w:rPr>
      </w:pPr>
      <w:r>
        <w:rPr>
          <w:rFonts w:ascii="Arial" w:hAnsi="Arial" w:cs="Arial"/>
          <w:b/>
          <w:sz w:val="24"/>
          <w:szCs w:val="24"/>
        </w:rPr>
        <w:t>The subcommittee has adopted this definition of</w:t>
      </w:r>
      <w:r w:rsidR="00177B45">
        <w:rPr>
          <w:rFonts w:ascii="Arial" w:hAnsi="Arial" w:cs="Arial"/>
          <w:b/>
          <w:sz w:val="24"/>
          <w:szCs w:val="24"/>
        </w:rPr>
        <w:t xml:space="preserve"> </w:t>
      </w:r>
      <w:r w:rsidR="00177B45" w:rsidRPr="00177B45">
        <w:rPr>
          <w:rFonts w:ascii="Arial" w:hAnsi="Arial" w:cs="Arial"/>
          <w:b/>
          <w:i/>
          <w:sz w:val="24"/>
          <w:szCs w:val="24"/>
        </w:rPr>
        <w:t>Resiliency</w:t>
      </w:r>
      <w:r w:rsidRPr="00977DFB">
        <w:rPr>
          <w:rFonts w:ascii="Arial" w:hAnsi="Arial" w:cs="Arial"/>
          <w:b/>
          <w:sz w:val="24"/>
          <w:szCs w:val="24"/>
        </w:rPr>
        <w:t xml:space="preserve">, and offers it for adoption by the full Special Committee. </w:t>
      </w:r>
    </w:p>
    <w:p w14:paraId="0147EA85" w14:textId="77777777" w:rsidR="00177B45" w:rsidRDefault="00177B45" w:rsidP="001B14CC">
      <w:pPr>
        <w:spacing w:after="0" w:line="240" w:lineRule="auto"/>
        <w:rPr>
          <w:rFonts w:ascii="Arial" w:hAnsi="Arial" w:cs="Arial"/>
          <w:sz w:val="24"/>
          <w:szCs w:val="24"/>
        </w:rPr>
      </w:pPr>
    </w:p>
    <w:p w14:paraId="3EFC9CE6" w14:textId="468B1195" w:rsidR="00177B45" w:rsidRPr="00177B45" w:rsidRDefault="00177B45" w:rsidP="00177B45">
      <w:pPr>
        <w:spacing w:after="0" w:line="240" w:lineRule="auto"/>
        <w:rPr>
          <w:rFonts w:ascii="Arial" w:eastAsia="Calibri" w:hAnsi="Arial" w:cs="Arial"/>
          <w:sz w:val="24"/>
          <w:szCs w:val="24"/>
        </w:rPr>
      </w:pPr>
      <w:r w:rsidRPr="00177B45">
        <w:rPr>
          <w:rFonts w:ascii="Arial" w:eastAsia="Calibri" w:hAnsi="Arial" w:cs="Arial"/>
          <w:i/>
          <w:iCs/>
          <w:sz w:val="24"/>
          <w:szCs w:val="24"/>
        </w:rPr>
        <w:t>Resiliency</w:t>
      </w:r>
      <w:r w:rsidRPr="00177B45">
        <w:rPr>
          <w:rFonts w:ascii="Arial" w:eastAsia="Calibri" w:hAnsi="Arial" w:cs="Arial"/>
          <w:sz w:val="24"/>
          <w:szCs w:val="24"/>
        </w:rPr>
        <w:t xml:space="preserve"> is the ability to collaboratively prepare for, prevent, absorb, recover from, and equitably adapt </w:t>
      </w:r>
      <w:r w:rsidR="00270C99">
        <w:rPr>
          <w:rFonts w:ascii="Arial" w:eastAsia="Calibri" w:hAnsi="Arial" w:cs="Arial"/>
          <w:sz w:val="24"/>
          <w:szCs w:val="24"/>
        </w:rPr>
        <w:t xml:space="preserve">to </w:t>
      </w:r>
      <w:r w:rsidRPr="00177B45">
        <w:rPr>
          <w:rFonts w:ascii="Arial" w:eastAsia="Calibri" w:hAnsi="Arial" w:cs="Arial"/>
          <w:sz w:val="24"/>
          <w:szCs w:val="24"/>
        </w:rPr>
        <w:t>damage from chronic stressors (i.e.</w:t>
      </w:r>
      <w:r w:rsidR="00D03F1E">
        <w:rPr>
          <w:rFonts w:ascii="Arial" w:eastAsia="Calibri" w:hAnsi="Arial" w:cs="Arial"/>
          <w:sz w:val="24"/>
          <w:szCs w:val="24"/>
        </w:rPr>
        <w:t>,</w:t>
      </w:r>
      <w:r w:rsidRPr="00177B45">
        <w:rPr>
          <w:rFonts w:ascii="Arial" w:eastAsia="Calibri" w:hAnsi="Arial" w:cs="Arial"/>
          <w:sz w:val="24"/>
          <w:szCs w:val="24"/>
        </w:rPr>
        <w:t xml:space="preserve"> aging infrastructure and sea level rise) and adverse events (i.e.</w:t>
      </w:r>
      <w:r w:rsidR="00D03F1E">
        <w:rPr>
          <w:rFonts w:ascii="Arial" w:eastAsia="Calibri" w:hAnsi="Arial" w:cs="Arial"/>
          <w:sz w:val="24"/>
          <w:szCs w:val="24"/>
        </w:rPr>
        <w:t>,</w:t>
      </w:r>
      <w:r w:rsidRPr="00177B45">
        <w:rPr>
          <w:rFonts w:ascii="Arial" w:eastAsia="Calibri" w:hAnsi="Arial" w:cs="Arial"/>
          <w:sz w:val="24"/>
          <w:szCs w:val="24"/>
        </w:rPr>
        <w:t xml:space="preserve"> hurricanes, extreme heat, and high-intensity flooding).</w:t>
      </w:r>
    </w:p>
    <w:p w14:paraId="7C1C0050" w14:textId="77777777" w:rsidR="00177B45" w:rsidRDefault="00177B45" w:rsidP="001B14CC">
      <w:pPr>
        <w:spacing w:after="0" w:line="240" w:lineRule="auto"/>
        <w:rPr>
          <w:rFonts w:ascii="Arial" w:hAnsi="Arial" w:cs="Arial"/>
          <w:sz w:val="24"/>
          <w:szCs w:val="24"/>
        </w:rPr>
      </w:pPr>
    </w:p>
    <w:p w14:paraId="594503C8" w14:textId="246295C5" w:rsidR="00783EF7" w:rsidRPr="00AD3BEA" w:rsidRDefault="00783EF7" w:rsidP="00783EF7">
      <w:pPr>
        <w:spacing w:after="0" w:line="240" w:lineRule="auto"/>
        <w:rPr>
          <w:rFonts w:ascii="Arial" w:hAnsi="Arial" w:cs="Arial"/>
          <w:b/>
          <w:sz w:val="24"/>
          <w:szCs w:val="24"/>
        </w:rPr>
      </w:pPr>
      <w:r w:rsidRPr="00AD3BEA">
        <w:rPr>
          <w:rFonts w:ascii="Arial" w:hAnsi="Arial" w:cs="Arial"/>
          <w:b/>
          <w:sz w:val="24"/>
          <w:szCs w:val="24"/>
        </w:rPr>
        <w:t xml:space="preserve">Expand the </w:t>
      </w:r>
      <w:r w:rsidR="00BE3371">
        <w:rPr>
          <w:rFonts w:ascii="Arial" w:hAnsi="Arial" w:cs="Arial"/>
          <w:b/>
          <w:sz w:val="24"/>
          <w:szCs w:val="24"/>
        </w:rPr>
        <w:t xml:space="preserve">resiliency </w:t>
      </w:r>
      <w:r w:rsidRPr="00AD3BEA">
        <w:rPr>
          <w:rFonts w:ascii="Arial" w:hAnsi="Arial" w:cs="Arial"/>
          <w:b/>
          <w:sz w:val="24"/>
          <w:szCs w:val="24"/>
        </w:rPr>
        <w:t>definition over time to include more than</w:t>
      </w:r>
      <w:r w:rsidR="009B0271" w:rsidRPr="00AD3BEA">
        <w:rPr>
          <w:rFonts w:ascii="Arial" w:hAnsi="Arial" w:cs="Arial"/>
          <w:b/>
          <w:sz w:val="24"/>
          <w:szCs w:val="24"/>
        </w:rPr>
        <w:t xml:space="preserve"> </w:t>
      </w:r>
      <w:r w:rsidRPr="00AD3BEA">
        <w:rPr>
          <w:rFonts w:ascii="Arial" w:hAnsi="Arial" w:cs="Arial"/>
          <w:b/>
          <w:sz w:val="24"/>
          <w:szCs w:val="24"/>
        </w:rPr>
        <w:t xml:space="preserve">flooding and sea level rise </w:t>
      </w:r>
      <w:r w:rsidR="009B0271" w:rsidRPr="00AD3BEA">
        <w:rPr>
          <w:rFonts w:ascii="Arial" w:hAnsi="Arial" w:cs="Arial"/>
          <w:b/>
          <w:sz w:val="24"/>
          <w:szCs w:val="24"/>
        </w:rPr>
        <w:t>with</w:t>
      </w:r>
      <w:r w:rsidRPr="00AD3BEA">
        <w:rPr>
          <w:rFonts w:ascii="Arial" w:hAnsi="Arial" w:cs="Arial"/>
          <w:b/>
          <w:sz w:val="24"/>
          <w:szCs w:val="24"/>
        </w:rPr>
        <w:t>in Duval County</w:t>
      </w:r>
    </w:p>
    <w:p w14:paraId="47AF0046" w14:textId="77777777" w:rsidR="00783EF7" w:rsidRDefault="00783EF7" w:rsidP="00783EF7">
      <w:pPr>
        <w:spacing w:after="0" w:line="240" w:lineRule="auto"/>
        <w:rPr>
          <w:rFonts w:ascii="Arial" w:hAnsi="Arial" w:cs="Arial"/>
          <w:sz w:val="24"/>
          <w:szCs w:val="24"/>
        </w:rPr>
      </w:pPr>
    </w:p>
    <w:p w14:paraId="64EB6359" w14:textId="6FA34F1B" w:rsidR="002E1C97" w:rsidRPr="008E0035" w:rsidRDefault="002E1C97" w:rsidP="008E0035">
      <w:pPr>
        <w:pStyle w:val="ListParagraph"/>
        <w:numPr>
          <w:ilvl w:val="0"/>
          <w:numId w:val="4"/>
        </w:numPr>
        <w:spacing w:after="0" w:line="240" w:lineRule="auto"/>
        <w:rPr>
          <w:rFonts w:ascii="Arial" w:hAnsi="Arial" w:cs="Arial"/>
          <w:sz w:val="24"/>
          <w:szCs w:val="24"/>
        </w:rPr>
      </w:pPr>
      <w:r>
        <w:rPr>
          <w:rFonts w:ascii="Arial" w:hAnsi="Arial" w:cs="Arial"/>
          <w:sz w:val="24"/>
          <w:szCs w:val="24"/>
        </w:rPr>
        <w:t>The greatest danger that Jacksonville faces is flooding, from the immediate threat posed by intense tropical storms to the steady increase in sea levels that will come over the next years and decades</w:t>
      </w:r>
      <w:r w:rsidR="00C02EFB">
        <w:rPr>
          <w:rFonts w:ascii="Arial" w:hAnsi="Arial" w:cs="Arial"/>
          <w:sz w:val="24"/>
          <w:szCs w:val="24"/>
        </w:rPr>
        <w:t xml:space="preserve"> </w:t>
      </w:r>
      <w:r w:rsidR="00C02EFB" w:rsidRPr="00D41BAD">
        <w:rPr>
          <w:rFonts w:ascii="Arial" w:hAnsi="Arial" w:cs="Arial"/>
          <w:color w:val="000000" w:themeColor="text1"/>
          <w:sz w:val="24"/>
          <w:szCs w:val="24"/>
        </w:rPr>
        <w:t>as the climate warms.</w:t>
      </w:r>
      <w:r w:rsidRPr="00D41BAD">
        <w:rPr>
          <w:rFonts w:ascii="Arial" w:hAnsi="Arial" w:cs="Arial"/>
          <w:color w:val="000000" w:themeColor="text1"/>
          <w:sz w:val="24"/>
          <w:szCs w:val="24"/>
        </w:rPr>
        <w:t xml:space="preserve"> </w:t>
      </w:r>
      <w:r>
        <w:rPr>
          <w:rFonts w:ascii="Arial" w:hAnsi="Arial" w:cs="Arial"/>
          <w:sz w:val="24"/>
          <w:szCs w:val="24"/>
        </w:rPr>
        <w:t xml:space="preserve">For Jacksonville, with our thousand miles of riverfront and oceanfront, resiliency begins with keeping water out of our neighborhoods. It’s a multi-billion </w:t>
      </w:r>
      <w:proofErr w:type="gramStart"/>
      <w:r>
        <w:rPr>
          <w:rFonts w:ascii="Arial" w:hAnsi="Arial" w:cs="Arial"/>
          <w:sz w:val="24"/>
          <w:szCs w:val="24"/>
        </w:rPr>
        <w:t>dollar</w:t>
      </w:r>
      <w:proofErr w:type="gramEnd"/>
      <w:r>
        <w:rPr>
          <w:rFonts w:ascii="Arial" w:hAnsi="Arial" w:cs="Arial"/>
          <w:sz w:val="24"/>
          <w:szCs w:val="24"/>
        </w:rPr>
        <w:t xml:space="preserve"> fight that will be waged over decades to protect the city from changing climate.</w:t>
      </w:r>
    </w:p>
    <w:p w14:paraId="3C72C88E" w14:textId="53607631" w:rsidR="00177B45" w:rsidRPr="008E0035" w:rsidRDefault="007711D6" w:rsidP="008E0035">
      <w:pPr>
        <w:pStyle w:val="ListParagraph"/>
        <w:numPr>
          <w:ilvl w:val="0"/>
          <w:numId w:val="4"/>
        </w:numPr>
        <w:spacing w:after="0" w:line="240" w:lineRule="auto"/>
        <w:rPr>
          <w:rFonts w:ascii="Arial" w:hAnsi="Arial" w:cs="Arial"/>
          <w:sz w:val="24"/>
          <w:szCs w:val="24"/>
        </w:rPr>
      </w:pPr>
      <w:r>
        <w:rPr>
          <w:rFonts w:ascii="Arial" w:hAnsi="Arial" w:cs="Arial"/>
          <w:sz w:val="24"/>
          <w:szCs w:val="24"/>
        </w:rPr>
        <w:t>M</w:t>
      </w:r>
      <w:r w:rsidR="00783EF7">
        <w:rPr>
          <w:rFonts w:ascii="Arial" w:hAnsi="Arial" w:cs="Arial"/>
          <w:sz w:val="24"/>
          <w:szCs w:val="24"/>
        </w:rPr>
        <w:t xml:space="preserve">ost metro areas active </w:t>
      </w:r>
      <w:r w:rsidR="009B0271">
        <w:rPr>
          <w:rFonts w:ascii="Arial" w:hAnsi="Arial" w:cs="Arial"/>
          <w:sz w:val="24"/>
          <w:szCs w:val="24"/>
        </w:rPr>
        <w:t>in</w:t>
      </w:r>
      <w:r w:rsidR="00783EF7">
        <w:rPr>
          <w:rFonts w:ascii="Arial" w:hAnsi="Arial" w:cs="Arial"/>
          <w:sz w:val="24"/>
          <w:szCs w:val="24"/>
        </w:rPr>
        <w:t xml:space="preserve"> resiliency strateg</w:t>
      </w:r>
      <w:r w:rsidR="009B0271">
        <w:rPr>
          <w:rFonts w:ascii="Arial" w:hAnsi="Arial" w:cs="Arial"/>
          <w:sz w:val="24"/>
          <w:szCs w:val="24"/>
        </w:rPr>
        <w:t>ies</w:t>
      </w:r>
      <w:r w:rsidR="00783EF7">
        <w:rPr>
          <w:rFonts w:ascii="Arial" w:hAnsi="Arial" w:cs="Arial"/>
          <w:sz w:val="24"/>
          <w:szCs w:val="24"/>
        </w:rPr>
        <w:t xml:space="preserve"> define resiliency more broadly to include</w:t>
      </w:r>
      <w:r w:rsidR="002A577A">
        <w:rPr>
          <w:rFonts w:ascii="Arial" w:hAnsi="Arial" w:cs="Arial"/>
          <w:sz w:val="24"/>
          <w:szCs w:val="24"/>
        </w:rPr>
        <w:t>:</w:t>
      </w:r>
      <w:r w:rsidR="00783EF7">
        <w:rPr>
          <w:rFonts w:ascii="Arial" w:hAnsi="Arial" w:cs="Arial"/>
          <w:sz w:val="24"/>
          <w:szCs w:val="24"/>
        </w:rPr>
        <w:t xml:space="preserve"> chronic stressors such as </w:t>
      </w:r>
      <w:r w:rsidR="00790156">
        <w:rPr>
          <w:rFonts w:ascii="Arial" w:hAnsi="Arial" w:cs="Arial"/>
          <w:sz w:val="24"/>
          <w:szCs w:val="24"/>
        </w:rPr>
        <w:t xml:space="preserve">income inequality, </w:t>
      </w:r>
      <w:r w:rsidR="003212AC">
        <w:rPr>
          <w:rFonts w:ascii="Arial" w:hAnsi="Arial" w:cs="Arial"/>
          <w:sz w:val="24"/>
          <w:szCs w:val="24"/>
        </w:rPr>
        <w:t>under</w:t>
      </w:r>
      <w:r w:rsidR="00790156">
        <w:rPr>
          <w:rFonts w:ascii="Arial" w:hAnsi="Arial" w:cs="Arial"/>
          <w:sz w:val="24"/>
          <w:szCs w:val="24"/>
        </w:rPr>
        <w:t xml:space="preserve">invested neighborhoods, </w:t>
      </w:r>
      <w:r w:rsidR="00783EF7">
        <w:rPr>
          <w:rFonts w:ascii="Arial" w:hAnsi="Arial" w:cs="Arial"/>
          <w:sz w:val="24"/>
          <w:szCs w:val="24"/>
        </w:rPr>
        <w:t>the shortage of affordable housing, lack of healthcare, access to transportation</w:t>
      </w:r>
      <w:r w:rsidR="00790156">
        <w:rPr>
          <w:rFonts w:ascii="Arial" w:hAnsi="Arial" w:cs="Arial"/>
          <w:sz w:val="24"/>
          <w:szCs w:val="24"/>
        </w:rPr>
        <w:t>, employment</w:t>
      </w:r>
      <w:r w:rsidR="00783EF7">
        <w:rPr>
          <w:rFonts w:ascii="Arial" w:hAnsi="Arial" w:cs="Arial"/>
          <w:sz w:val="24"/>
          <w:szCs w:val="24"/>
        </w:rPr>
        <w:t xml:space="preserve"> and </w:t>
      </w:r>
      <w:r w:rsidR="003212AC">
        <w:rPr>
          <w:rFonts w:ascii="Arial" w:hAnsi="Arial" w:cs="Arial"/>
          <w:sz w:val="24"/>
          <w:szCs w:val="24"/>
        </w:rPr>
        <w:t>food insecurity</w:t>
      </w:r>
      <w:r w:rsidR="002A577A">
        <w:rPr>
          <w:rFonts w:ascii="Arial" w:hAnsi="Arial" w:cs="Arial"/>
          <w:sz w:val="24"/>
          <w:szCs w:val="24"/>
        </w:rPr>
        <w:t>. Using a broader approach to define resiliency</w:t>
      </w:r>
      <w:r w:rsidR="00783EF7">
        <w:rPr>
          <w:rFonts w:ascii="Arial" w:hAnsi="Arial" w:cs="Arial"/>
          <w:sz w:val="24"/>
          <w:szCs w:val="24"/>
        </w:rPr>
        <w:t xml:space="preserve"> </w:t>
      </w:r>
      <w:r w:rsidR="002A577A">
        <w:rPr>
          <w:rFonts w:ascii="Arial" w:hAnsi="Arial" w:cs="Arial"/>
          <w:sz w:val="24"/>
          <w:szCs w:val="24"/>
        </w:rPr>
        <w:t>fosters</w:t>
      </w:r>
      <w:r w:rsidR="00783EF7">
        <w:rPr>
          <w:rFonts w:ascii="Arial" w:hAnsi="Arial" w:cs="Arial"/>
          <w:sz w:val="24"/>
          <w:szCs w:val="24"/>
        </w:rPr>
        <w:t xml:space="preserve"> more resilient individuals, families, neighborhoods</w:t>
      </w:r>
      <w:r w:rsidR="00AD3BEA">
        <w:rPr>
          <w:rFonts w:ascii="Arial" w:hAnsi="Arial" w:cs="Arial"/>
          <w:sz w:val="24"/>
          <w:szCs w:val="24"/>
        </w:rPr>
        <w:t>,</w:t>
      </w:r>
      <w:r w:rsidR="00783EF7">
        <w:rPr>
          <w:rFonts w:ascii="Arial" w:hAnsi="Arial" w:cs="Arial"/>
          <w:sz w:val="24"/>
          <w:szCs w:val="24"/>
        </w:rPr>
        <w:t xml:space="preserve"> businesses</w:t>
      </w:r>
      <w:r w:rsidR="00AD3BEA">
        <w:rPr>
          <w:rFonts w:ascii="Arial" w:hAnsi="Arial" w:cs="Arial"/>
          <w:sz w:val="24"/>
          <w:szCs w:val="24"/>
        </w:rPr>
        <w:t xml:space="preserve"> and communities</w:t>
      </w:r>
      <w:r w:rsidR="00783EF7">
        <w:rPr>
          <w:rFonts w:ascii="Arial" w:hAnsi="Arial" w:cs="Arial"/>
          <w:sz w:val="24"/>
          <w:szCs w:val="24"/>
        </w:rPr>
        <w:t>.</w:t>
      </w:r>
    </w:p>
    <w:p w14:paraId="75F960FF" w14:textId="098C8296" w:rsidR="00977DFB" w:rsidRPr="008E0035" w:rsidRDefault="00177B45" w:rsidP="00977DFB">
      <w:pPr>
        <w:pStyle w:val="ListParagraph"/>
        <w:numPr>
          <w:ilvl w:val="0"/>
          <w:numId w:val="4"/>
        </w:numPr>
        <w:spacing w:after="0" w:line="240" w:lineRule="auto"/>
        <w:rPr>
          <w:rFonts w:ascii="Arial" w:hAnsi="Arial" w:cs="Arial"/>
          <w:sz w:val="24"/>
          <w:szCs w:val="24"/>
        </w:rPr>
      </w:pPr>
      <w:r>
        <w:rPr>
          <w:rFonts w:ascii="Arial" w:hAnsi="Arial" w:cs="Arial"/>
          <w:sz w:val="24"/>
          <w:szCs w:val="24"/>
        </w:rPr>
        <w:t xml:space="preserve">Resilient305 in Miami, Orlando/Orange County, </w:t>
      </w:r>
      <w:r w:rsidR="003212AC">
        <w:rPr>
          <w:rFonts w:ascii="Arial" w:hAnsi="Arial" w:cs="Arial"/>
          <w:sz w:val="24"/>
          <w:szCs w:val="24"/>
        </w:rPr>
        <w:t xml:space="preserve">Tampa Bay, </w:t>
      </w:r>
      <w:r>
        <w:rPr>
          <w:rFonts w:ascii="Arial" w:hAnsi="Arial" w:cs="Arial"/>
          <w:sz w:val="24"/>
          <w:szCs w:val="24"/>
        </w:rPr>
        <w:t>Resilient Houston, Boston</w:t>
      </w:r>
      <w:r w:rsidR="003212AC">
        <w:rPr>
          <w:rFonts w:ascii="Arial" w:hAnsi="Arial" w:cs="Arial"/>
          <w:sz w:val="24"/>
          <w:szCs w:val="24"/>
        </w:rPr>
        <w:t>, San Francisco</w:t>
      </w:r>
      <w:r>
        <w:rPr>
          <w:rFonts w:ascii="Arial" w:hAnsi="Arial" w:cs="Arial"/>
          <w:sz w:val="24"/>
          <w:szCs w:val="24"/>
        </w:rPr>
        <w:t xml:space="preserve"> and Long Beach, Calif. are examples of this broader approach</w:t>
      </w:r>
      <w:r w:rsidR="002A577A">
        <w:rPr>
          <w:rFonts w:ascii="Arial" w:hAnsi="Arial" w:cs="Arial"/>
          <w:sz w:val="24"/>
          <w:szCs w:val="24"/>
        </w:rPr>
        <w:t>.</w:t>
      </w:r>
      <w:r>
        <w:rPr>
          <w:rFonts w:ascii="Arial" w:hAnsi="Arial" w:cs="Arial"/>
          <w:sz w:val="24"/>
          <w:szCs w:val="24"/>
        </w:rPr>
        <w:t xml:space="preserve"> </w:t>
      </w:r>
    </w:p>
    <w:p w14:paraId="38936AA4" w14:textId="5B668AE0" w:rsidR="00CA62A1" w:rsidRPr="008E0035" w:rsidRDefault="008E0035" w:rsidP="008E0035">
      <w:pPr>
        <w:pStyle w:val="ListParagraph"/>
        <w:numPr>
          <w:ilvl w:val="0"/>
          <w:numId w:val="4"/>
        </w:numPr>
        <w:spacing w:after="0" w:line="240" w:lineRule="auto"/>
        <w:rPr>
          <w:rFonts w:ascii="Arial" w:hAnsi="Arial" w:cs="Arial"/>
          <w:color w:val="000000" w:themeColor="text1"/>
          <w:sz w:val="24"/>
          <w:szCs w:val="24"/>
        </w:rPr>
      </w:pPr>
      <w:r w:rsidRPr="008E0035">
        <w:rPr>
          <w:rFonts w:ascii="Arial" w:hAnsi="Arial" w:cs="Arial"/>
          <w:color w:val="000000" w:themeColor="text1"/>
          <w:sz w:val="24"/>
          <w:szCs w:val="24"/>
        </w:rPr>
        <w:t xml:space="preserve">Consider a Northeast Florida regional approach to resiliency planning over time. Other </w:t>
      </w:r>
      <w:r w:rsidR="009B0271" w:rsidRPr="008E0035">
        <w:rPr>
          <w:rFonts w:ascii="Arial" w:hAnsi="Arial" w:cs="Arial"/>
          <w:color w:val="000000" w:themeColor="text1"/>
          <w:sz w:val="24"/>
          <w:szCs w:val="24"/>
        </w:rPr>
        <w:t xml:space="preserve">metro areas </w:t>
      </w:r>
      <w:r w:rsidRPr="008E0035">
        <w:rPr>
          <w:rFonts w:ascii="Arial" w:hAnsi="Arial" w:cs="Arial"/>
          <w:color w:val="000000" w:themeColor="text1"/>
          <w:sz w:val="24"/>
          <w:szCs w:val="24"/>
        </w:rPr>
        <w:t xml:space="preserve">– </w:t>
      </w:r>
      <w:r w:rsidR="009B0271" w:rsidRPr="008E0035">
        <w:rPr>
          <w:rFonts w:ascii="Arial" w:hAnsi="Arial" w:cs="Arial"/>
          <w:color w:val="000000" w:themeColor="text1"/>
          <w:sz w:val="24"/>
          <w:szCs w:val="24"/>
        </w:rPr>
        <w:t xml:space="preserve">including </w:t>
      </w:r>
      <w:r w:rsidR="00FB30F1" w:rsidRPr="008E0035">
        <w:rPr>
          <w:rFonts w:ascii="Arial" w:hAnsi="Arial" w:cs="Arial"/>
          <w:color w:val="000000" w:themeColor="text1"/>
          <w:sz w:val="24"/>
          <w:szCs w:val="24"/>
        </w:rPr>
        <w:t>Southeast Florida</w:t>
      </w:r>
      <w:r w:rsidR="003212AC" w:rsidRPr="008E0035">
        <w:rPr>
          <w:rFonts w:ascii="Arial" w:hAnsi="Arial" w:cs="Arial"/>
          <w:color w:val="000000" w:themeColor="text1"/>
          <w:sz w:val="24"/>
          <w:szCs w:val="24"/>
        </w:rPr>
        <w:t>, East Central Florida</w:t>
      </w:r>
      <w:r w:rsidR="00FB30F1" w:rsidRPr="008E0035">
        <w:rPr>
          <w:rFonts w:ascii="Arial" w:hAnsi="Arial" w:cs="Arial"/>
          <w:color w:val="000000" w:themeColor="text1"/>
          <w:sz w:val="24"/>
          <w:szCs w:val="24"/>
        </w:rPr>
        <w:t xml:space="preserve"> and Tampa</w:t>
      </w:r>
      <w:r w:rsidR="009B0271" w:rsidRPr="008E0035">
        <w:rPr>
          <w:rFonts w:ascii="Arial" w:hAnsi="Arial" w:cs="Arial"/>
          <w:color w:val="000000" w:themeColor="text1"/>
          <w:sz w:val="24"/>
          <w:szCs w:val="24"/>
        </w:rPr>
        <w:t xml:space="preserve"> Bay </w:t>
      </w:r>
      <w:r w:rsidRPr="008E0035">
        <w:rPr>
          <w:rFonts w:ascii="Arial" w:hAnsi="Arial" w:cs="Arial"/>
          <w:color w:val="000000" w:themeColor="text1"/>
          <w:sz w:val="24"/>
          <w:szCs w:val="24"/>
        </w:rPr>
        <w:t xml:space="preserve">– </w:t>
      </w:r>
      <w:r w:rsidR="009B0271" w:rsidRPr="008E0035">
        <w:rPr>
          <w:rFonts w:ascii="Arial" w:hAnsi="Arial" w:cs="Arial"/>
          <w:color w:val="000000" w:themeColor="text1"/>
          <w:sz w:val="24"/>
          <w:szCs w:val="24"/>
        </w:rPr>
        <w:t xml:space="preserve">are multi-jurisdictional in their </w:t>
      </w:r>
      <w:r w:rsidR="00AD3BEA" w:rsidRPr="008E0035">
        <w:rPr>
          <w:rFonts w:ascii="Arial" w:hAnsi="Arial" w:cs="Arial"/>
          <w:color w:val="000000" w:themeColor="text1"/>
          <w:sz w:val="24"/>
          <w:szCs w:val="24"/>
        </w:rPr>
        <w:t>resiliency</w:t>
      </w:r>
      <w:r w:rsidR="003862E6" w:rsidRPr="008E0035">
        <w:rPr>
          <w:rFonts w:ascii="Arial" w:hAnsi="Arial" w:cs="Arial"/>
          <w:color w:val="000000" w:themeColor="text1"/>
          <w:sz w:val="24"/>
          <w:szCs w:val="24"/>
        </w:rPr>
        <w:t xml:space="preserve"> </w:t>
      </w:r>
      <w:r w:rsidR="001C665F">
        <w:rPr>
          <w:rFonts w:ascii="Arial" w:hAnsi="Arial" w:cs="Arial"/>
          <w:color w:val="000000" w:themeColor="text1"/>
          <w:sz w:val="24"/>
          <w:szCs w:val="24"/>
        </w:rPr>
        <w:t>efforts.</w:t>
      </w:r>
    </w:p>
    <w:p w14:paraId="0A6EEFA5" w14:textId="77777777" w:rsidR="00CA62A1" w:rsidRDefault="00CA62A1" w:rsidP="00CA62A1">
      <w:pPr>
        <w:spacing w:after="0" w:line="240" w:lineRule="auto"/>
        <w:rPr>
          <w:rFonts w:ascii="Arial" w:hAnsi="Arial" w:cs="Arial"/>
          <w:color w:val="FF0000"/>
          <w:sz w:val="24"/>
          <w:szCs w:val="24"/>
        </w:rPr>
      </w:pPr>
    </w:p>
    <w:p w14:paraId="5CEC4D27" w14:textId="2EF7A655" w:rsidR="00CA62A1" w:rsidRPr="00C733B0" w:rsidRDefault="00C733B0" w:rsidP="00C733B0">
      <w:pPr>
        <w:pStyle w:val="ListParagraph"/>
        <w:spacing w:after="0" w:line="240" w:lineRule="auto"/>
        <w:rPr>
          <w:rFonts w:ascii="Arial" w:hAnsi="Arial" w:cs="Arial"/>
          <w:color w:val="000000" w:themeColor="text1"/>
          <w:sz w:val="24"/>
          <w:szCs w:val="24"/>
        </w:rPr>
      </w:pPr>
      <w:r w:rsidRPr="00C733B0">
        <w:rPr>
          <w:rFonts w:ascii="Arial" w:hAnsi="Arial" w:cs="Arial"/>
          <w:color w:val="000000" w:themeColor="text1"/>
          <w:sz w:val="24"/>
          <w:szCs w:val="24"/>
        </w:rPr>
        <w:t>*</w:t>
      </w:r>
      <w:r w:rsidR="00CA62A1" w:rsidRPr="00C733B0">
        <w:rPr>
          <w:rFonts w:ascii="Arial" w:hAnsi="Arial" w:cs="Arial"/>
          <w:color w:val="000000" w:themeColor="text1"/>
          <w:sz w:val="24"/>
          <w:szCs w:val="24"/>
        </w:rPr>
        <w:t>F</w:t>
      </w:r>
      <w:r w:rsidRPr="00C733B0">
        <w:rPr>
          <w:rFonts w:ascii="Arial" w:hAnsi="Arial" w:cs="Arial"/>
          <w:color w:val="000000" w:themeColor="text1"/>
          <w:sz w:val="24"/>
          <w:szCs w:val="24"/>
        </w:rPr>
        <w:t>ootnotes 1 and 2</w:t>
      </w:r>
    </w:p>
    <w:p w14:paraId="7058C48E" w14:textId="77777777" w:rsidR="00CA62A1" w:rsidRPr="00CA62A1" w:rsidRDefault="00CA62A1" w:rsidP="00CA62A1">
      <w:pPr>
        <w:spacing w:after="0" w:line="240" w:lineRule="auto"/>
        <w:rPr>
          <w:rFonts w:ascii="Arial" w:hAnsi="Arial" w:cs="Arial"/>
          <w:color w:val="FF0000"/>
          <w:sz w:val="24"/>
          <w:szCs w:val="24"/>
        </w:rPr>
      </w:pPr>
    </w:p>
    <w:p w14:paraId="6181D4CE" w14:textId="77777777" w:rsidR="006C7A81" w:rsidRDefault="006C7A81" w:rsidP="001B14CC">
      <w:pPr>
        <w:spacing w:after="0" w:line="240" w:lineRule="auto"/>
        <w:rPr>
          <w:rFonts w:ascii="Arial" w:hAnsi="Arial" w:cs="Arial"/>
          <w:sz w:val="24"/>
          <w:szCs w:val="24"/>
        </w:rPr>
      </w:pPr>
    </w:p>
    <w:p w14:paraId="3AB53B7F" w14:textId="77777777" w:rsidR="00D03F1E" w:rsidRDefault="00D03F1E" w:rsidP="00D03F1E">
      <w:pPr>
        <w:spacing w:after="0" w:line="240" w:lineRule="auto"/>
        <w:rPr>
          <w:rFonts w:ascii="Arial" w:hAnsi="Arial" w:cs="Arial"/>
          <w:sz w:val="24"/>
          <w:szCs w:val="24"/>
        </w:rPr>
      </w:pPr>
    </w:p>
    <w:p w14:paraId="55B8486F" w14:textId="045C602B" w:rsidR="00D03F1E" w:rsidRPr="003862E6" w:rsidRDefault="00D03F1E" w:rsidP="00D03F1E">
      <w:pPr>
        <w:spacing w:after="0" w:line="240" w:lineRule="auto"/>
        <w:rPr>
          <w:rFonts w:ascii="Arial" w:hAnsi="Arial" w:cs="Arial"/>
          <w:b/>
          <w:sz w:val="24"/>
          <w:szCs w:val="24"/>
        </w:rPr>
      </w:pPr>
      <w:r w:rsidRPr="003862E6">
        <w:rPr>
          <w:rFonts w:ascii="Arial" w:hAnsi="Arial" w:cs="Arial"/>
          <w:b/>
          <w:sz w:val="24"/>
          <w:szCs w:val="24"/>
        </w:rPr>
        <w:t xml:space="preserve">Establish a community </w:t>
      </w:r>
      <w:r>
        <w:rPr>
          <w:rFonts w:ascii="Arial" w:hAnsi="Arial" w:cs="Arial"/>
          <w:b/>
          <w:sz w:val="24"/>
          <w:szCs w:val="24"/>
        </w:rPr>
        <w:t>engagement</w:t>
      </w:r>
      <w:r w:rsidRPr="003862E6">
        <w:rPr>
          <w:rFonts w:ascii="Arial" w:hAnsi="Arial" w:cs="Arial"/>
          <w:b/>
          <w:sz w:val="24"/>
          <w:szCs w:val="24"/>
        </w:rPr>
        <w:t xml:space="preserve"> structure for the </w:t>
      </w:r>
      <w:r w:rsidR="00D41BAD">
        <w:rPr>
          <w:rFonts w:ascii="Arial" w:hAnsi="Arial" w:cs="Arial"/>
          <w:b/>
          <w:sz w:val="24"/>
          <w:szCs w:val="24"/>
        </w:rPr>
        <w:t xml:space="preserve">office of the Chief Resiliency </w:t>
      </w:r>
      <w:r w:rsidR="00C07473">
        <w:rPr>
          <w:rFonts w:ascii="Arial" w:hAnsi="Arial" w:cs="Arial"/>
          <w:b/>
          <w:sz w:val="24"/>
          <w:szCs w:val="24"/>
        </w:rPr>
        <w:t xml:space="preserve">Officer </w:t>
      </w:r>
    </w:p>
    <w:p w14:paraId="19BFA73D" w14:textId="77777777" w:rsidR="00D03F1E" w:rsidRDefault="00D03F1E" w:rsidP="00D03F1E">
      <w:pPr>
        <w:spacing w:after="0" w:line="240" w:lineRule="auto"/>
        <w:rPr>
          <w:rFonts w:ascii="Arial" w:hAnsi="Arial" w:cs="Arial"/>
          <w:sz w:val="24"/>
          <w:szCs w:val="24"/>
        </w:rPr>
      </w:pPr>
    </w:p>
    <w:p w14:paraId="687F8BA0" w14:textId="7738BF04" w:rsidR="00D03F1E" w:rsidRPr="00B17F8E" w:rsidRDefault="00D03F1E" w:rsidP="00B17F8E">
      <w:pPr>
        <w:pStyle w:val="ListParagraph"/>
        <w:numPr>
          <w:ilvl w:val="0"/>
          <w:numId w:val="14"/>
        </w:numPr>
        <w:spacing w:after="0" w:line="240" w:lineRule="auto"/>
        <w:rPr>
          <w:rFonts w:ascii="Arial" w:hAnsi="Arial" w:cs="Arial"/>
          <w:sz w:val="24"/>
          <w:szCs w:val="24"/>
        </w:rPr>
      </w:pPr>
      <w:r w:rsidRPr="00B17F8E">
        <w:rPr>
          <w:rFonts w:ascii="Arial" w:hAnsi="Arial" w:cs="Arial"/>
          <w:sz w:val="24"/>
          <w:szCs w:val="24"/>
        </w:rPr>
        <w:t>Continu</w:t>
      </w:r>
      <w:r w:rsidR="00B17F8E">
        <w:rPr>
          <w:rFonts w:ascii="Arial" w:hAnsi="Arial" w:cs="Arial"/>
          <w:sz w:val="24"/>
          <w:szCs w:val="24"/>
        </w:rPr>
        <w:t>e</w:t>
      </w:r>
      <w:r w:rsidRPr="00B17F8E">
        <w:rPr>
          <w:rFonts w:ascii="Arial" w:hAnsi="Arial" w:cs="Arial"/>
          <w:sz w:val="24"/>
          <w:szCs w:val="24"/>
        </w:rPr>
        <w:t xml:space="preserve"> meaningful citizens’ engagement </w:t>
      </w:r>
      <w:r w:rsidR="00B17F8E">
        <w:rPr>
          <w:rFonts w:ascii="Arial" w:hAnsi="Arial" w:cs="Arial"/>
          <w:sz w:val="24"/>
          <w:szCs w:val="24"/>
        </w:rPr>
        <w:t xml:space="preserve">work </w:t>
      </w:r>
      <w:r w:rsidRPr="00B17F8E">
        <w:rPr>
          <w:rFonts w:ascii="Arial" w:hAnsi="Arial" w:cs="Arial"/>
          <w:sz w:val="24"/>
          <w:szCs w:val="24"/>
        </w:rPr>
        <w:t>beyond the Special Resiliency Committee to promot</w:t>
      </w:r>
      <w:r w:rsidR="00B17F8E">
        <w:rPr>
          <w:rFonts w:ascii="Arial" w:hAnsi="Arial" w:cs="Arial"/>
          <w:sz w:val="24"/>
          <w:szCs w:val="24"/>
        </w:rPr>
        <w:t>e</w:t>
      </w:r>
      <w:r w:rsidRPr="00B17F8E">
        <w:rPr>
          <w:rFonts w:ascii="Arial" w:hAnsi="Arial" w:cs="Arial"/>
          <w:sz w:val="24"/>
          <w:szCs w:val="24"/>
        </w:rPr>
        <w:t xml:space="preserve"> creative and lasting solutions that are equitable and inclusive, and enjoy broad community support.</w:t>
      </w:r>
    </w:p>
    <w:p w14:paraId="2C4BC29A" w14:textId="77777777" w:rsidR="00B17F8E" w:rsidRPr="00B17F8E" w:rsidRDefault="00B17F8E" w:rsidP="00B17F8E">
      <w:pPr>
        <w:pStyle w:val="ListParagraph"/>
        <w:numPr>
          <w:ilvl w:val="0"/>
          <w:numId w:val="14"/>
        </w:numPr>
        <w:spacing w:after="0" w:line="240" w:lineRule="auto"/>
        <w:rPr>
          <w:rFonts w:ascii="Arial" w:eastAsia="Times New Roman" w:hAnsi="Arial" w:cs="Arial"/>
          <w:color w:val="000000" w:themeColor="text1"/>
          <w:sz w:val="24"/>
          <w:szCs w:val="24"/>
        </w:rPr>
      </w:pPr>
      <w:r w:rsidRPr="00B17F8E">
        <w:rPr>
          <w:rFonts w:ascii="Arial" w:eastAsia="Times New Roman" w:hAnsi="Arial" w:cs="Arial"/>
          <w:color w:val="000000" w:themeColor="text1"/>
          <w:sz w:val="24"/>
          <w:szCs w:val="24"/>
          <w:shd w:val="clear" w:color="auto" w:fill="FFFFFF"/>
        </w:rPr>
        <w:t>The City should establish a community-based group or council that includes representation from diverse stakeholders that serve as liaisons for neighborhoods and communities throughout Duval County as well as organizations and associations working in resiliency.</w:t>
      </w:r>
    </w:p>
    <w:p w14:paraId="5985ECCE" w14:textId="2DD737DF" w:rsidR="003D2ED4" w:rsidRDefault="003D2ED4" w:rsidP="00D03F1E">
      <w:pPr>
        <w:pStyle w:val="ListParagraph"/>
        <w:numPr>
          <w:ilvl w:val="0"/>
          <w:numId w:val="3"/>
        </w:numPr>
        <w:spacing w:after="0" w:line="240" w:lineRule="auto"/>
        <w:rPr>
          <w:rFonts w:ascii="Arial" w:hAnsi="Arial" w:cs="Arial"/>
          <w:sz w:val="24"/>
          <w:szCs w:val="24"/>
        </w:rPr>
      </w:pPr>
      <w:r>
        <w:rPr>
          <w:rFonts w:ascii="Arial" w:hAnsi="Arial" w:cs="Arial"/>
          <w:sz w:val="24"/>
          <w:szCs w:val="24"/>
        </w:rPr>
        <w:t>Establish an annua</w:t>
      </w:r>
      <w:r w:rsidR="002A577A">
        <w:rPr>
          <w:rFonts w:ascii="Arial" w:hAnsi="Arial" w:cs="Arial"/>
          <w:sz w:val="24"/>
          <w:szCs w:val="24"/>
        </w:rPr>
        <w:t xml:space="preserve">l Resilient Jacksonville event </w:t>
      </w:r>
      <w:r>
        <w:rPr>
          <w:rFonts w:ascii="Arial" w:hAnsi="Arial" w:cs="Arial"/>
          <w:sz w:val="24"/>
          <w:szCs w:val="24"/>
        </w:rPr>
        <w:t xml:space="preserve">to educate people </w:t>
      </w:r>
      <w:r w:rsidR="00306F35">
        <w:rPr>
          <w:rFonts w:ascii="Arial" w:hAnsi="Arial" w:cs="Arial"/>
          <w:sz w:val="24"/>
          <w:szCs w:val="24"/>
        </w:rPr>
        <w:t>about</w:t>
      </w:r>
      <w:r>
        <w:rPr>
          <w:rFonts w:ascii="Arial" w:hAnsi="Arial" w:cs="Arial"/>
          <w:sz w:val="24"/>
          <w:szCs w:val="24"/>
        </w:rPr>
        <w:t xml:space="preserve"> sea level rise and climate change, and bring together people who want to help the city become a model of resiliency. This event should make a special effort to include the public schools, and local colleges, employing the energy and passion of students. </w:t>
      </w:r>
    </w:p>
    <w:p w14:paraId="6BA38E7A" w14:textId="04617FD5" w:rsidR="00735467" w:rsidRPr="00D41BAD" w:rsidRDefault="00735467" w:rsidP="00D41BAD">
      <w:pPr>
        <w:pStyle w:val="ListParagraph"/>
        <w:numPr>
          <w:ilvl w:val="0"/>
          <w:numId w:val="3"/>
        </w:numPr>
        <w:spacing w:after="0" w:line="240" w:lineRule="auto"/>
        <w:rPr>
          <w:rFonts w:ascii="Arial" w:hAnsi="Arial" w:cs="Arial"/>
          <w:sz w:val="24"/>
          <w:szCs w:val="24"/>
        </w:rPr>
      </w:pPr>
      <w:r w:rsidRPr="00D41BAD">
        <w:rPr>
          <w:rFonts w:ascii="Arial" w:hAnsi="Arial" w:cs="Arial"/>
          <w:color w:val="000000" w:themeColor="text1"/>
          <w:sz w:val="24"/>
          <w:szCs w:val="24"/>
        </w:rPr>
        <w:t>The C</w:t>
      </w:r>
      <w:r w:rsidR="00B17F8E">
        <w:rPr>
          <w:rFonts w:ascii="Arial" w:hAnsi="Arial" w:cs="Arial"/>
          <w:color w:val="000000" w:themeColor="text1"/>
          <w:sz w:val="24"/>
          <w:szCs w:val="24"/>
        </w:rPr>
        <w:t>hief</w:t>
      </w:r>
      <w:r w:rsidR="00870FC9">
        <w:rPr>
          <w:rFonts w:ascii="Arial" w:hAnsi="Arial" w:cs="Arial"/>
          <w:color w:val="000000" w:themeColor="text1"/>
          <w:sz w:val="24"/>
          <w:szCs w:val="24"/>
        </w:rPr>
        <w:t xml:space="preserve"> Resilience Officer</w:t>
      </w:r>
      <w:r w:rsidRPr="00D41BAD">
        <w:rPr>
          <w:rFonts w:ascii="Arial" w:hAnsi="Arial" w:cs="Arial"/>
          <w:color w:val="000000" w:themeColor="text1"/>
          <w:sz w:val="24"/>
          <w:szCs w:val="24"/>
        </w:rPr>
        <w:t xml:space="preserve"> should </w:t>
      </w:r>
      <w:r w:rsidR="00D41BAD" w:rsidRPr="00D41BAD">
        <w:rPr>
          <w:rFonts w:ascii="Arial" w:hAnsi="Arial" w:cs="Arial"/>
          <w:color w:val="000000" w:themeColor="text1"/>
          <w:sz w:val="24"/>
          <w:szCs w:val="24"/>
        </w:rPr>
        <w:t>conduct and make public</w:t>
      </w:r>
      <w:r w:rsidRPr="00D41BAD">
        <w:rPr>
          <w:rFonts w:ascii="Arial" w:hAnsi="Arial" w:cs="Arial"/>
          <w:color w:val="000000" w:themeColor="text1"/>
          <w:sz w:val="24"/>
          <w:szCs w:val="24"/>
        </w:rPr>
        <w:t xml:space="preserve"> an extensive </w:t>
      </w:r>
      <w:r w:rsidR="002110A2" w:rsidRPr="00D41BAD">
        <w:rPr>
          <w:rFonts w:ascii="Arial" w:hAnsi="Arial" w:cs="Arial"/>
          <w:color w:val="000000" w:themeColor="text1"/>
          <w:sz w:val="24"/>
          <w:szCs w:val="24"/>
        </w:rPr>
        <w:t xml:space="preserve">community survey to find out what the community knows about resiliency and </w:t>
      </w:r>
      <w:r w:rsidR="00870FC9">
        <w:rPr>
          <w:rFonts w:ascii="Arial" w:hAnsi="Arial" w:cs="Arial"/>
          <w:color w:val="000000" w:themeColor="text1"/>
          <w:sz w:val="24"/>
          <w:szCs w:val="24"/>
        </w:rPr>
        <w:t>its</w:t>
      </w:r>
      <w:r w:rsidR="002110A2" w:rsidRPr="00D41BAD">
        <w:rPr>
          <w:rFonts w:ascii="Arial" w:hAnsi="Arial" w:cs="Arial"/>
          <w:color w:val="000000" w:themeColor="text1"/>
          <w:sz w:val="24"/>
          <w:szCs w:val="24"/>
        </w:rPr>
        <w:t xml:space="preserve"> concerns.</w:t>
      </w:r>
      <w:r w:rsidR="00865BE6" w:rsidRPr="00D41BAD">
        <w:rPr>
          <w:rFonts w:ascii="Arial" w:hAnsi="Arial" w:cs="Arial"/>
          <w:color w:val="000000" w:themeColor="text1"/>
          <w:sz w:val="24"/>
          <w:szCs w:val="24"/>
        </w:rPr>
        <w:t xml:space="preserve"> </w:t>
      </w:r>
      <w:r w:rsidR="002110A2" w:rsidRPr="00D41BAD">
        <w:rPr>
          <w:rFonts w:ascii="Arial" w:hAnsi="Arial" w:cs="Arial"/>
          <w:color w:val="000000" w:themeColor="text1"/>
          <w:sz w:val="24"/>
          <w:szCs w:val="24"/>
        </w:rPr>
        <w:t xml:space="preserve">This information could also be gathered from a series of resiliency </w:t>
      </w:r>
      <w:r w:rsidR="003212AC" w:rsidRPr="00D41BAD">
        <w:rPr>
          <w:rFonts w:ascii="Arial" w:hAnsi="Arial" w:cs="Arial"/>
          <w:color w:val="000000" w:themeColor="text1"/>
          <w:sz w:val="24"/>
          <w:szCs w:val="24"/>
        </w:rPr>
        <w:t>workshops, town halls</w:t>
      </w:r>
      <w:r w:rsidR="00870FC9">
        <w:rPr>
          <w:rFonts w:ascii="Arial" w:hAnsi="Arial" w:cs="Arial"/>
          <w:color w:val="000000" w:themeColor="text1"/>
          <w:sz w:val="24"/>
          <w:szCs w:val="24"/>
        </w:rPr>
        <w:t xml:space="preserve"> and mail</w:t>
      </w:r>
      <w:r w:rsidR="002110A2" w:rsidRPr="00D41BAD">
        <w:rPr>
          <w:rFonts w:ascii="Arial" w:hAnsi="Arial" w:cs="Arial"/>
          <w:color w:val="000000" w:themeColor="text1"/>
          <w:sz w:val="24"/>
          <w:szCs w:val="24"/>
        </w:rPr>
        <w:t xml:space="preserve"> campaign</w:t>
      </w:r>
      <w:r w:rsidR="00B20B55" w:rsidRPr="00D41BAD">
        <w:rPr>
          <w:rFonts w:ascii="Arial" w:hAnsi="Arial" w:cs="Arial"/>
          <w:color w:val="000000" w:themeColor="text1"/>
          <w:sz w:val="24"/>
          <w:szCs w:val="24"/>
        </w:rPr>
        <w:t>s</w:t>
      </w:r>
      <w:r w:rsidR="002110A2" w:rsidRPr="00D41BAD">
        <w:rPr>
          <w:rFonts w:ascii="Arial" w:hAnsi="Arial" w:cs="Arial"/>
          <w:b/>
          <w:color w:val="000000" w:themeColor="text1"/>
          <w:sz w:val="24"/>
          <w:szCs w:val="24"/>
        </w:rPr>
        <w:t>.</w:t>
      </w:r>
      <w:r w:rsidR="003D2ED4" w:rsidRPr="00D41BAD">
        <w:rPr>
          <w:rFonts w:ascii="Arial" w:hAnsi="Arial" w:cs="Arial"/>
          <w:b/>
          <w:color w:val="000000" w:themeColor="text1"/>
          <w:sz w:val="24"/>
          <w:szCs w:val="24"/>
        </w:rPr>
        <w:t xml:space="preserve"> </w:t>
      </w:r>
    </w:p>
    <w:p w14:paraId="0FDF878C" w14:textId="4762F201" w:rsidR="005301CC" w:rsidRPr="00D41BAD" w:rsidRDefault="007C0A1A" w:rsidP="005301CC">
      <w:pPr>
        <w:pStyle w:val="ListParagraph"/>
        <w:numPr>
          <w:ilvl w:val="0"/>
          <w:numId w:val="3"/>
        </w:numPr>
        <w:spacing w:after="0" w:line="240" w:lineRule="auto"/>
        <w:rPr>
          <w:rFonts w:ascii="Arial" w:hAnsi="Arial" w:cs="Arial"/>
          <w:color w:val="000000" w:themeColor="text1"/>
          <w:sz w:val="24"/>
          <w:szCs w:val="24"/>
        </w:rPr>
      </w:pPr>
      <w:r>
        <w:rPr>
          <w:rFonts w:ascii="Arial" w:hAnsi="Arial" w:cs="Arial"/>
          <w:sz w:val="24"/>
          <w:szCs w:val="24"/>
        </w:rPr>
        <w:t xml:space="preserve">The </w:t>
      </w:r>
      <w:r w:rsidR="00B17F8E">
        <w:rPr>
          <w:rFonts w:ascii="Arial" w:hAnsi="Arial" w:cs="Arial"/>
          <w:sz w:val="24"/>
          <w:szCs w:val="24"/>
        </w:rPr>
        <w:t>Chief</w:t>
      </w:r>
      <w:r w:rsidR="00870FC9">
        <w:rPr>
          <w:rFonts w:ascii="Arial" w:hAnsi="Arial" w:cs="Arial"/>
          <w:sz w:val="24"/>
          <w:szCs w:val="24"/>
        </w:rPr>
        <w:t xml:space="preserve"> Resilience Officer </w:t>
      </w:r>
      <w:r>
        <w:rPr>
          <w:rFonts w:ascii="Arial" w:hAnsi="Arial" w:cs="Arial"/>
          <w:sz w:val="24"/>
          <w:szCs w:val="24"/>
        </w:rPr>
        <w:t>should keep tr</w:t>
      </w:r>
      <w:r w:rsidR="00225F68" w:rsidRPr="005301CC">
        <w:rPr>
          <w:rFonts w:ascii="Arial" w:hAnsi="Arial" w:cs="Arial"/>
          <w:sz w:val="24"/>
          <w:szCs w:val="24"/>
        </w:rPr>
        <w:t>ack how many calls the City receives about flooding and drainage issues each month, and create a contact list and calendar of events for how citizens can get help with their problems</w:t>
      </w:r>
      <w:r w:rsidR="00225F68" w:rsidRPr="00D8512E">
        <w:rPr>
          <w:rFonts w:ascii="Arial" w:hAnsi="Arial" w:cs="Arial"/>
          <w:sz w:val="24"/>
          <w:szCs w:val="24"/>
        </w:rPr>
        <w:t>.</w:t>
      </w:r>
      <w:r w:rsidR="005E54E5" w:rsidRPr="00D8512E">
        <w:rPr>
          <w:rFonts w:ascii="Arial" w:hAnsi="Arial" w:cs="Arial"/>
          <w:sz w:val="24"/>
          <w:szCs w:val="24"/>
        </w:rPr>
        <w:t xml:space="preserve"> </w:t>
      </w:r>
      <w:r w:rsidR="005301CC" w:rsidRPr="00D41BAD">
        <w:rPr>
          <w:rFonts w:ascii="Arial" w:hAnsi="Arial" w:cs="Arial"/>
          <w:color w:val="000000" w:themeColor="text1"/>
          <w:sz w:val="24"/>
          <w:szCs w:val="24"/>
        </w:rPr>
        <w:t xml:space="preserve">This record should be published monthly </w:t>
      </w:r>
      <w:r w:rsidR="00D41BAD" w:rsidRPr="00D41BAD">
        <w:rPr>
          <w:rFonts w:ascii="Arial" w:hAnsi="Arial" w:cs="Arial"/>
          <w:color w:val="000000" w:themeColor="text1"/>
          <w:sz w:val="24"/>
          <w:szCs w:val="24"/>
        </w:rPr>
        <w:t>by the CRO.</w:t>
      </w:r>
      <w:r w:rsidR="005301CC" w:rsidRPr="00D41BAD">
        <w:rPr>
          <w:rFonts w:ascii="Arial" w:hAnsi="Arial" w:cs="Arial"/>
          <w:color w:val="000000" w:themeColor="text1"/>
          <w:sz w:val="24"/>
          <w:szCs w:val="24"/>
        </w:rPr>
        <w:t xml:space="preserve"> </w:t>
      </w:r>
    </w:p>
    <w:p w14:paraId="4FE88D2E" w14:textId="05249330" w:rsidR="00D03F1E" w:rsidRDefault="00D8512E" w:rsidP="007568DC">
      <w:pPr>
        <w:pStyle w:val="ListParagraph"/>
        <w:numPr>
          <w:ilvl w:val="0"/>
          <w:numId w:val="3"/>
        </w:numPr>
        <w:spacing w:after="0" w:line="240" w:lineRule="auto"/>
        <w:rPr>
          <w:rFonts w:ascii="Arial" w:hAnsi="Arial" w:cs="Arial"/>
          <w:sz w:val="24"/>
          <w:szCs w:val="24"/>
        </w:rPr>
      </w:pPr>
      <w:r w:rsidRPr="00D8512E">
        <w:rPr>
          <w:rFonts w:ascii="Arial" w:hAnsi="Arial" w:cs="Arial"/>
          <w:sz w:val="24"/>
          <w:szCs w:val="24"/>
        </w:rPr>
        <w:t xml:space="preserve">The </w:t>
      </w:r>
      <w:r w:rsidR="00B17F8E">
        <w:rPr>
          <w:rFonts w:ascii="Arial" w:hAnsi="Arial" w:cs="Arial"/>
          <w:sz w:val="24"/>
          <w:szCs w:val="24"/>
        </w:rPr>
        <w:t>Chief</w:t>
      </w:r>
      <w:r w:rsidR="00870FC9">
        <w:rPr>
          <w:rFonts w:ascii="Arial" w:hAnsi="Arial" w:cs="Arial"/>
          <w:sz w:val="24"/>
          <w:szCs w:val="24"/>
        </w:rPr>
        <w:t xml:space="preserve"> Resilience Officer</w:t>
      </w:r>
      <w:r w:rsidRPr="00D8512E">
        <w:rPr>
          <w:rFonts w:ascii="Arial" w:hAnsi="Arial" w:cs="Arial"/>
          <w:sz w:val="24"/>
          <w:szCs w:val="24"/>
        </w:rPr>
        <w:t xml:space="preserve"> should c</w:t>
      </w:r>
      <w:r w:rsidR="00865BE6" w:rsidRPr="00D8512E">
        <w:rPr>
          <w:rFonts w:ascii="Arial" w:hAnsi="Arial" w:cs="Arial"/>
          <w:sz w:val="24"/>
          <w:szCs w:val="24"/>
        </w:rPr>
        <w:t xml:space="preserve">oordinate with </w:t>
      </w:r>
      <w:r w:rsidR="003212AC" w:rsidRPr="00D8512E">
        <w:rPr>
          <w:rFonts w:ascii="Arial" w:hAnsi="Arial" w:cs="Arial"/>
          <w:sz w:val="24"/>
          <w:szCs w:val="24"/>
        </w:rPr>
        <w:t>the Duval Community Organizations Active in Disaster</w:t>
      </w:r>
      <w:r>
        <w:rPr>
          <w:rFonts w:ascii="Arial" w:hAnsi="Arial" w:cs="Arial"/>
          <w:sz w:val="24"/>
          <w:szCs w:val="24"/>
        </w:rPr>
        <w:t xml:space="preserve"> </w:t>
      </w:r>
      <w:r w:rsidR="003212AC" w:rsidRPr="00D8512E">
        <w:rPr>
          <w:rFonts w:ascii="Arial" w:hAnsi="Arial" w:cs="Arial"/>
          <w:sz w:val="24"/>
          <w:szCs w:val="24"/>
        </w:rPr>
        <w:t xml:space="preserve">coalition of government emergency management, nonprofits and businesses to better </w:t>
      </w:r>
      <w:r w:rsidR="00865BE6" w:rsidRPr="00D8512E">
        <w:rPr>
          <w:rFonts w:ascii="Arial" w:hAnsi="Arial" w:cs="Arial"/>
          <w:sz w:val="24"/>
          <w:szCs w:val="24"/>
        </w:rPr>
        <w:t>align</w:t>
      </w:r>
      <w:r w:rsidR="003212AC" w:rsidRPr="00D8512E">
        <w:rPr>
          <w:rFonts w:ascii="Arial" w:hAnsi="Arial" w:cs="Arial"/>
          <w:sz w:val="24"/>
          <w:szCs w:val="24"/>
        </w:rPr>
        <w:t xml:space="preserve"> disaster services with resiliency strategies</w:t>
      </w:r>
      <w:r w:rsidR="00870FC9">
        <w:rPr>
          <w:rFonts w:ascii="Arial" w:hAnsi="Arial" w:cs="Arial"/>
          <w:sz w:val="24"/>
          <w:szCs w:val="24"/>
        </w:rPr>
        <w:t>.</w:t>
      </w:r>
    </w:p>
    <w:p w14:paraId="2549B19A" w14:textId="4850BF3C" w:rsidR="00F008D6" w:rsidRPr="00F008D6" w:rsidRDefault="00F008D6" w:rsidP="00F008D6">
      <w:pPr>
        <w:pStyle w:val="ListParagraph"/>
        <w:numPr>
          <w:ilvl w:val="0"/>
          <w:numId w:val="3"/>
        </w:numPr>
        <w:spacing w:after="0" w:line="240" w:lineRule="auto"/>
        <w:rPr>
          <w:rFonts w:ascii="Arial" w:eastAsia="Times New Roman" w:hAnsi="Arial" w:cs="Arial"/>
          <w:sz w:val="24"/>
          <w:szCs w:val="24"/>
        </w:rPr>
      </w:pPr>
      <w:r w:rsidRPr="00F008D6">
        <w:rPr>
          <w:rFonts w:ascii="Arial" w:eastAsia="Times New Roman" w:hAnsi="Arial" w:cs="Arial"/>
          <w:color w:val="FF0000"/>
          <w:sz w:val="24"/>
          <w:szCs w:val="24"/>
          <w:shd w:val="clear" w:color="auto" w:fill="FFFFFF"/>
        </w:rPr>
        <w:t>Mini grants, cost-share, technical assistance or community incentives should be established to educate communities regarding on-s</w:t>
      </w:r>
      <w:r>
        <w:rPr>
          <w:rFonts w:ascii="Arial" w:eastAsia="Times New Roman" w:hAnsi="Arial" w:cs="Arial"/>
          <w:color w:val="FF0000"/>
          <w:sz w:val="24"/>
          <w:szCs w:val="24"/>
          <w:shd w:val="clear" w:color="auto" w:fill="FFFFFF"/>
        </w:rPr>
        <w:t xml:space="preserve">ite water storage solutions </w:t>
      </w:r>
      <w:proofErr w:type="gramStart"/>
      <w:r>
        <w:rPr>
          <w:rFonts w:ascii="Arial" w:eastAsia="Times New Roman" w:hAnsi="Arial" w:cs="Arial"/>
          <w:color w:val="FF0000"/>
          <w:sz w:val="24"/>
          <w:szCs w:val="24"/>
          <w:shd w:val="clear" w:color="auto" w:fill="FFFFFF"/>
        </w:rPr>
        <w:t xml:space="preserve">and </w:t>
      </w:r>
      <w:r w:rsidRPr="00F008D6">
        <w:rPr>
          <w:rFonts w:ascii="Arial" w:eastAsia="Times New Roman" w:hAnsi="Arial" w:cs="Arial"/>
          <w:color w:val="FF0000"/>
          <w:sz w:val="24"/>
          <w:szCs w:val="24"/>
          <w:shd w:val="clear" w:color="auto" w:fill="FFFFFF"/>
        </w:rPr>
        <w:t>also</w:t>
      </w:r>
      <w:proofErr w:type="gramEnd"/>
      <w:r w:rsidRPr="00F008D6">
        <w:rPr>
          <w:rFonts w:ascii="Arial" w:eastAsia="Times New Roman" w:hAnsi="Arial" w:cs="Arial"/>
          <w:color w:val="FF0000"/>
          <w:sz w:val="24"/>
          <w:szCs w:val="24"/>
          <w:shd w:val="clear" w:color="auto" w:fill="FFFFFF"/>
        </w:rPr>
        <w:t xml:space="preserve"> help fund these solutions. See Footnote </w:t>
      </w:r>
      <w:r w:rsidR="006B7F3E">
        <w:rPr>
          <w:rFonts w:ascii="Arial" w:eastAsia="Times New Roman" w:hAnsi="Arial" w:cs="Arial"/>
          <w:color w:val="FF0000"/>
          <w:sz w:val="24"/>
          <w:szCs w:val="24"/>
          <w:shd w:val="clear" w:color="auto" w:fill="FFFFFF"/>
        </w:rPr>
        <w:t>3.</w:t>
      </w:r>
    </w:p>
    <w:p w14:paraId="60ED606D" w14:textId="19D40076" w:rsidR="00870FC9" w:rsidRPr="00870FC9" w:rsidRDefault="00870FC9" w:rsidP="00870FC9">
      <w:pPr>
        <w:pStyle w:val="ListParagraph"/>
        <w:numPr>
          <w:ilvl w:val="0"/>
          <w:numId w:val="3"/>
        </w:numPr>
        <w:spacing w:after="0" w:line="240" w:lineRule="auto"/>
        <w:rPr>
          <w:rFonts w:ascii="Arial" w:hAnsi="Arial" w:cs="Arial"/>
          <w:sz w:val="24"/>
          <w:szCs w:val="24"/>
        </w:rPr>
      </w:pPr>
      <w:r w:rsidRPr="004F2D36">
        <w:rPr>
          <w:rFonts w:ascii="Arial" w:hAnsi="Arial" w:cs="Arial"/>
          <w:sz w:val="24"/>
          <w:szCs w:val="24"/>
        </w:rPr>
        <w:t xml:space="preserve">The </w:t>
      </w:r>
      <w:r w:rsidR="00B17F8E">
        <w:rPr>
          <w:rFonts w:ascii="Arial" w:hAnsi="Arial" w:cs="Arial"/>
          <w:sz w:val="24"/>
          <w:szCs w:val="24"/>
        </w:rPr>
        <w:t>Chief</w:t>
      </w:r>
      <w:r w:rsidRPr="004F2D36">
        <w:rPr>
          <w:rFonts w:ascii="Arial" w:hAnsi="Arial" w:cs="Arial"/>
          <w:sz w:val="24"/>
          <w:szCs w:val="24"/>
        </w:rPr>
        <w:t xml:space="preserve"> Resilience Officer should leverage the power of partnerships and educational opportunities with diverse organizations, including the school district, private philanthropy and businesses to encourage community participation in resiliency and climate chan</w:t>
      </w:r>
      <w:r>
        <w:rPr>
          <w:rFonts w:ascii="Arial" w:hAnsi="Arial" w:cs="Arial"/>
          <w:sz w:val="24"/>
          <w:szCs w:val="24"/>
        </w:rPr>
        <w:t>ge initiatives.</w:t>
      </w:r>
    </w:p>
    <w:p w14:paraId="48D2AD0D" w14:textId="77777777" w:rsidR="00D8512E" w:rsidRPr="00D8512E" w:rsidRDefault="00D8512E" w:rsidP="00D8512E">
      <w:pPr>
        <w:spacing w:after="0" w:line="240" w:lineRule="auto"/>
        <w:rPr>
          <w:rFonts w:ascii="Arial" w:hAnsi="Arial" w:cs="Arial"/>
          <w:sz w:val="24"/>
          <w:szCs w:val="24"/>
        </w:rPr>
      </w:pPr>
    </w:p>
    <w:p w14:paraId="4C66EA13" w14:textId="77777777" w:rsidR="00FA6017" w:rsidRPr="00FA6017" w:rsidRDefault="00FA6017" w:rsidP="00FA6017">
      <w:pPr>
        <w:spacing w:after="0" w:line="240" w:lineRule="auto"/>
        <w:rPr>
          <w:rFonts w:ascii="Arial" w:hAnsi="Arial" w:cs="Arial"/>
          <w:sz w:val="24"/>
          <w:szCs w:val="24"/>
        </w:rPr>
      </w:pPr>
    </w:p>
    <w:p w14:paraId="62C2DDF9" w14:textId="1D26E35F" w:rsidR="001B14CC" w:rsidRPr="003862E6" w:rsidRDefault="001B14CC" w:rsidP="001B14CC">
      <w:pPr>
        <w:spacing w:after="0" w:line="240" w:lineRule="auto"/>
        <w:rPr>
          <w:rFonts w:ascii="Arial" w:hAnsi="Arial" w:cs="Arial"/>
          <w:b/>
          <w:sz w:val="24"/>
          <w:szCs w:val="24"/>
        </w:rPr>
      </w:pPr>
      <w:r w:rsidRPr="003862E6">
        <w:rPr>
          <w:rFonts w:ascii="Arial" w:hAnsi="Arial" w:cs="Arial"/>
          <w:b/>
          <w:sz w:val="24"/>
          <w:szCs w:val="24"/>
        </w:rPr>
        <w:t>Create a community engagement process that helps City</w:t>
      </w:r>
      <w:r w:rsidR="003862E6">
        <w:rPr>
          <w:rFonts w:ascii="Arial" w:hAnsi="Arial" w:cs="Arial"/>
          <w:b/>
          <w:sz w:val="24"/>
          <w:szCs w:val="24"/>
        </w:rPr>
        <w:t xml:space="preserve"> officials</w:t>
      </w:r>
      <w:r w:rsidR="00D03F1E">
        <w:rPr>
          <w:rFonts w:ascii="Arial" w:hAnsi="Arial" w:cs="Arial"/>
          <w:b/>
          <w:sz w:val="24"/>
          <w:szCs w:val="24"/>
        </w:rPr>
        <w:t xml:space="preserve"> </w:t>
      </w:r>
      <w:r w:rsidRPr="003862E6">
        <w:rPr>
          <w:rFonts w:ascii="Arial" w:hAnsi="Arial" w:cs="Arial"/>
          <w:b/>
          <w:sz w:val="24"/>
          <w:szCs w:val="24"/>
        </w:rPr>
        <w:t xml:space="preserve">prioritize </w:t>
      </w:r>
      <w:r w:rsidR="00664FED">
        <w:rPr>
          <w:rFonts w:ascii="Arial" w:hAnsi="Arial" w:cs="Arial"/>
          <w:b/>
          <w:sz w:val="24"/>
          <w:szCs w:val="24"/>
        </w:rPr>
        <w:t xml:space="preserve">neighborhood </w:t>
      </w:r>
      <w:r w:rsidRPr="003862E6">
        <w:rPr>
          <w:rFonts w:ascii="Arial" w:hAnsi="Arial" w:cs="Arial"/>
          <w:b/>
          <w:sz w:val="24"/>
          <w:szCs w:val="24"/>
        </w:rPr>
        <w:t xml:space="preserve">resource allocation and </w:t>
      </w:r>
      <w:r w:rsidR="00783EF7" w:rsidRPr="003862E6">
        <w:rPr>
          <w:rFonts w:ascii="Arial" w:hAnsi="Arial" w:cs="Arial"/>
          <w:b/>
          <w:sz w:val="24"/>
          <w:szCs w:val="24"/>
        </w:rPr>
        <w:t>support community revitalization plans</w:t>
      </w:r>
    </w:p>
    <w:p w14:paraId="52E9B920" w14:textId="77777777" w:rsidR="004429B0" w:rsidRDefault="004429B0" w:rsidP="004429B0">
      <w:pPr>
        <w:spacing w:after="0" w:line="240" w:lineRule="auto"/>
        <w:rPr>
          <w:rFonts w:ascii="Arial" w:hAnsi="Arial" w:cs="Arial"/>
          <w:sz w:val="24"/>
          <w:szCs w:val="24"/>
        </w:rPr>
      </w:pPr>
    </w:p>
    <w:p w14:paraId="558373F8" w14:textId="6EF58DC5" w:rsidR="00C733B0" w:rsidRPr="00FB5C13" w:rsidRDefault="001B14CC" w:rsidP="00FB5C13">
      <w:pPr>
        <w:pStyle w:val="ListParagraph"/>
        <w:numPr>
          <w:ilvl w:val="0"/>
          <w:numId w:val="15"/>
        </w:numPr>
        <w:spacing w:after="0" w:line="240" w:lineRule="auto"/>
        <w:rPr>
          <w:rFonts w:ascii="Arial" w:hAnsi="Arial" w:cs="Arial"/>
          <w:color w:val="000000" w:themeColor="text1"/>
          <w:sz w:val="24"/>
          <w:szCs w:val="24"/>
        </w:rPr>
      </w:pPr>
      <w:r w:rsidRPr="00FB5C13">
        <w:rPr>
          <w:rFonts w:ascii="Arial" w:hAnsi="Arial" w:cs="Arial"/>
          <w:sz w:val="24"/>
          <w:szCs w:val="24"/>
        </w:rPr>
        <w:t xml:space="preserve">Community engagement is more than </w:t>
      </w:r>
      <w:r w:rsidR="00177B45" w:rsidRPr="00FB5C13">
        <w:rPr>
          <w:rFonts w:ascii="Arial" w:hAnsi="Arial" w:cs="Arial"/>
          <w:sz w:val="24"/>
          <w:szCs w:val="24"/>
        </w:rPr>
        <w:t xml:space="preserve">informing and </w:t>
      </w:r>
      <w:r w:rsidRPr="00FB5C13">
        <w:rPr>
          <w:rFonts w:ascii="Arial" w:hAnsi="Arial" w:cs="Arial"/>
          <w:sz w:val="24"/>
          <w:szCs w:val="24"/>
        </w:rPr>
        <w:t>educating the public about City plans and processes</w:t>
      </w:r>
      <w:r w:rsidR="00783EF7" w:rsidRPr="00FB5C13">
        <w:rPr>
          <w:rFonts w:ascii="Arial" w:hAnsi="Arial" w:cs="Arial"/>
          <w:sz w:val="24"/>
          <w:szCs w:val="24"/>
        </w:rPr>
        <w:t>, which is mainly one-way communication.</w:t>
      </w:r>
      <w:r w:rsidR="00D62174" w:rsidRPr="00FB5C13">
        <w:rPr>
          <w:rFonts w:ascii="Arial" w:hAnsi="Arial" w:cs="Arial"/>
          <w:sz w:val="24"/>
          <w:szCs w:val="24"/>
        </w:rPr>
        <w:t xml:space="preserve"> Neighborhood and business leaders are worthy experts about their lived experience of resiliency challenges and are helpful partners </w:t>
      </w:r>
      <w:r w:rsidR="00F553F3" w:rsidRPr="00FB5C13">
        <w:rPr>
          <w:rFonts w:ascii="Arial" w:hAnsi="Arial" w:cs="Arial"/>
          <w:sz w:val="24"/>
          <w:szCs w:val="24"/>
        </w:rPr>
        <w:t>to find</w:t>
      </w:r>
      <w:r w:rsidR="00D62174" w:rsidRPr="00FB5C13">
        <w:rPr>
          <w:rFonts w:ascii="Arial" w:hAnsi="Arial" w:cs="Arial"/>
          <w:sz w:val="24"/>
          <w:szCs w:val="24"/>
        </w:rPr>
        <w:t xml:space="preserve"> solutions.</w:t>
      </w:r>
    </w:p>
    <w:p w14:paraId="67CFCEA3" w14:textId="77777777" w:rsidR="00C733B0" w:rsidRDefault="00C733B0" w:rsidP="00C733B0">
      <w:pPr>
        <w:spacing w:after="0" w:line="240" w:lineRule="auto"/>
        <w:rPr>
          <w:rFonts w:ascii="Arial" w:hAnsi="Arial" w:cs="Arial"/>
          <w:color w:val="000000" w:themeColor="text1"/>
          <w:sz w:val="24"/>
          <w:szCs w:val="24"/>
        </w:rPr>
      </w:pPr>
    </w:p>
    <w:p w14:paraId="57CD4D77" w14:textId="2F04D799" w:rsidR="001B14CC" w:rsidRPr="0003609F" w:rsidRDefault="00177B45" w:rsidP="00C733B0">
      <w:pPr>
        <w:pStyle w:val="ListParagraph"/>
        <w:numPr>
          <w:ilvl w:val="0"/>
          <w:numId w:val="3"/>
        </w:numPr>
        <w:spacing w:after="0" w:line="240" w:lineRule="auto"/>
        <w:rPr>
          <w:rFonts w:ascii="Arial" w:hAnsi="Arial" w:cs="Arial"/>
          <w:color w:val="000000" w:themeColor="text1"/>
          <w:sz w:val="24"/>
          <w:szCs w:val="24"/>
        </w:rPr>
      </w:pPr>
      <w:r w:rsidRPr="00C733B0">
        <w:rPr>
          <w:rFonts w:ascii="Arial" w:hAnsi="Arial" w:cs="Arial"/>
          <w:color w:val="000000" w:themeColor="text1"/>
          <w:sz w:val="24"/>
          <w:szCs w:val="24"/>
        </w:rPr>
        <w:lastRenderedPageBreak/>
        <w:t xml:space="preserve">Using </w:t>
      </w:r>
      <w:r w:rsidR="00891DFF" w:rsidRPr="00C733B0">
        <w:rPr>
          <w:rFonts w:ascii="Arial" w:hAnsi="Arial" w:cs="Arial"/>
          <w:color w:val="000000" w:themeColor="text1"/>
          <w:sz w:val="24"/>
          <w:szCs w:val="24"/>
        </w:rPr>
        <w:t>infrastructure priorities</w:t>
      </w:r>
      <w:r w:rsidRPr="00C733B0">
        <w:rPr>
          <w:rFonts w:ascii="Arial" w:hAnsi="Arial" w:cs="Arial"/>
          <w:color w:val="000000" w:themeColor="text1"/>
          <w:sz w:val="24"/>
          <w:szCs w:val="24"/>
        </w:rPr>
        <w:t xml:space="preserve"> as an example</w:t>
      </w:r>
      <w:r w:rsidR="00891DFF" w:rsidRPr="00C733B0">
        <w:rPr>
          <w:rFonts w:ascii="Arial" w:hAnsi="Arial" w:cs="Arial"/>
          <w:color w:val="000000" w:themeColor="text1"/>
          <w:sz w:val="24"/>
          <w:szCs w:val="24"/>
        </w:rPr>
        <w:t xml:space="preserve">, Public Works </w:t>
      </w:r>
      <w:r w:rsidRPr="00C733B0">
        <w:rPr>
          <w:rFonts w:ascii="Arial" w:hAnsi="Arial" w:cs="Arial"/>
          <w:color w:val="000000" w:themeColor="text1"/>
          <w:sz w:val="24"/>
          <w:szCs w:val="24"/>
        </w:rPr>
        <w:t>can</w:t>
      </w:r>
      <w:r w:rsidR="00891DFF" w:rsidRPr="00C733B0">
        <w:rPr>
          <w:rFonts w:ascii="Arial" w:hAnsi="Arial" w:cs="Arial"/>
          <w:color w:val="000000" w:themeColor="text1"/>
          <w:sz w:val="24"/>
          <w:szCs w:val="24"/>
        </w:rPr>
        <w:t xml:space="preserve"> produce a list of </w:t>
      </w:r>
      <w:r w:rsidR="003862E6" w:rsidRPr="00C733B0">
        <w:rPr>
          <w:rFonts w:ascii="Arial" w:hAnsi="Arial" w:cs="Arial"/>
          <w:color w:val="000000" w:themeColor="text1"/>
          <w:sz w:val="24"/>
          <w:szCs w:val="24"/>
        </w:rPr>
        <w:t xml:space="preserve">capital improvement projects </w:t>
      </w:r>
      <w:r w:rsidR="00891DFF" w:rsidRPr="00C733B0">
        <w:rPr>
          <w:rFonts w:ascii="Arial" w:hAnsi="Arial" w:cs="Arial"/>
          <w:color w:val="000000" w:themeColor="text1"/>
          <w:sz w:val="24"/>
          <w:szCs w:val="24"/>
        </w:rPr>
        <w:t xml:space="preserve">planned for a </w:t>
      </w:r>
      <w:proofErr w:type="gramStart"/>
      <w:r w:rsidR="00891DFF" w:rsidRPr="00C733B0">
        <w:rPr>
          <w:rFonts w:ascii="Arial" w:hAnsi="Arial" w:cs="Arial"/>
          <w:color w:val="000000" w:themeColor="text1"/>
          <w:sz w:val="24"/>
          <w:szCs w:val="24"/>
        </w:rPr>
        <w:t>parti</w:t>
      </w:r>
      <w:r w:rsidR="00891DFF" w:rsidRPr="00C733B0">
        <w:rPr>
          <w:rFonts w:ascii="Arial" w:hAnsi="Arial" w:cs="Arial"/>
          <w:sz w:val="24"/>
          <w:szCs w:val="24"/>
        </w:rPr>
        <w:t>cular neighborhood</w:t>
      </w:r>
      <w:proofErr w:type="gramEnd"/>
      <w:r w:rsidR="00891DFF" w:rsidRPr="00C733B0">
        <w:rPr>
          <w:rFonts w:ascii="Arial" w:hAnsi="Arial" w:cs="Arial"/>
          <w:sz w:val="24"/>
          <w:szCs w:val="24"/>
        </w:rPr>
        <w:t xml:space="preserve"> and explain them to neighborhood leaders. Neighborhood leaders then evaluate the list based on their lived experience of what is </w:t>
      </w:r>
      <w:r w:rsidR="003862E6" w:rsidRPr="00C733B0">
        <w:rPr>
          <w:rFonts w:ascii="Arial" w:hAnsi="Arial" w:cs="Arial"/>
          <w:sz w:val="24"/>
          <w:szCs w:val="24"/>
        </w:rPr>
        <w:t xml:space="preserve">already </w:t>
      </w:r>
      <w:r w:rsidR="00891DFF" w:rsidRPr="00C733B0">
        <w:rPr>
          <w:rFonts w:ascii="Arial" w:hAnsi="Arial" w:cs="Arial"/>
          <w:sz w:val="24"/>
          <w:szCs w:val="24"/>
        </w:rPr>
        <w:t>included and what coul</w:t>
      </w:r>
      <w:r w:rsidR="00783EF7" w:rsidRPr="00C733B0">
        <w:rPr>
          <w:rFonts w:ascii="Arial" w:hAnsi="Arial" w:cs="Arial"/>
          <w:sz w:val="24"/>
          <w:szCs w:val="24"/>
        </w:rPr>
        <w:t>d be added</w:t>
      </w:r>
      <w:r w:rsidR="003862E6" w:rsidRPr="00C733B0">
        <w:rPr>
          <w:rFonts w:ascii="Arial" w:hAnsi="Arial" w:cs="Arial"/>
          <w:sz w:val="24"/>
          <w:szCs w:val="24"/>
        </w:rPr>
        <w:t xml:space="preserve"> to the list</w:t>
      </w:r>
      <w:r w:rsidR="00783EF7" w:rsidRPr="00C733B0">
        <w:rPr>
          <w:rFonts w:ascii="Arial" w:hAnsi="Arial" w:cs="Arial"/>
          <w:sz w:val="24"/>
          <w:szCs w:val="24"/>
        </w:rPr>
        <w:t xml:space="preserve">. Neighborhood leaders then recommend priorities for funding based on various factors such as </w:t>
      </w:r>
      <w:r w:rsidR="00D03F1E" w:rsidRPr="00C733B0">
        <w:rPr>
          <w:rFonts w:ascii="Arial" w:hAnsi="Arial" w:cs="Arial"/>
          <w:sz w:val="24"/>
          <w:szCs w:val="24"/>
        </w:rPr>
        <w:t xml:space="preserve">(a) does it affect an area where people live and work, (b) whether the area has a history of </w:t>
      </w:r>
      <w:r w:rsidR="00BC43A9" w:rsidRPr="00C733B0">
        <w:rPr>
          <w:rFonts w:ascii="Arial" w:hAnsi="Arial" w:cs="Arial"/>
          <w:sz w:val="24"/>
          <w:szCs w:val="24"/>
        </w:rPr>
        <w:t>under</w:t>
      </w:r>
      <w:r w:rsidR="00D03F1E" w:rsidRPr="00C733B0">
        <w:rPr>
          <w:rFonts w:ascii="Arial" w:hAnsi="Arial" w:cs="Arial"/>
          <w:sz w:val="24"/>
          <w:szCs w:val="24"/>
        </w:rPr>
        <w:t>investment</w:t>
      </w:r>
      <w:r w:rsidR="00473ADF" w:rsidRPr="00C733B0">
        <w:rPr>
          <w:rFonts w:ascii="Arial" w:hAnsi="Arial" w:cs="Arial"/>
          <w:sz w:val="24"/>
          <w:szCs w:val="24"/>
        </w:rPr>
        <w:t xml:space="preserve"> and vulnerable populations</w:t>
      </w:r>
      <w:r w:rsidR="00D03F1E" w:rsidRPr="00C733B0">
        <w:rPr>
          <w:rFonts w:ascii="Arial" w:hAnsi="Arial" w:cs="Arial"/>
          <w:sz w:val="24"/>
          <w:szCs w:val="24"/>
        </w:rPr>
        <w:t xml:space="preserve">, (c) </w:t>
      </w:r>
      <w:r w:rsidR="00783EF7" w:rsidRPr="00C733B0">
        <w:rPr>
          <w:rFonts w:ascii="Arial" w:hAnsi="Arial" w:cs="Arial"/>
          <w:sz w:val="24"/>
          <w:szCs w:val="24"/>
        </w:rPr>
        <w:t xml:space="preserve">how many </w:t>
      </w:r>
      <w:r w:rsidR="00D03F1E" w:rsidRPr="00C733B0">
        <w:rPr>
          <w:rFonts w:ascii="Arial" w:hAnsi="Arial" w:cs="Arial"/>
          <w:sz w:val="24"/>
          <w:szCs w:val="24"/>
        </w:rPr>
        <w:t>residents</w:t>
      </w:r>
      <w:r w:rsidR="00783EF7" w:rsidRPr="00C733B0">
        <w:rPr>
          <w:rFonts w:ascii="Arial" w:hAnsi="Arial" w:cs="Arial"/>
          <w:sz w:val="24"/>
          <w:szCs w:val="24"/>
        </w:rPr>
        <w:t xml:space="preserve"> are affected,</w:t>
      </w:r>
      <w:r w:rsidR="00D03F1E" w:rsidRPr="00C733B0">
        <w:rPr>
          <w:rFonts w:ascii="Arial" w:hAnsi="Arial" w:cs="Arial"/>
          <w:sz w:val="24"/>
          <w:szCs w:val="24"/>
        </w:rPr>
        <w:t xml:space="preserve"> (d)</w:t>
      </w:r>
      <w:r w:rsidR="00783EF7" w:rsidRPr="00C733B0">
        <w:rPr>
          <w:rFonts w:ascii="Arial" w:hAnsi="Arial" w:cs="Arial"/>
          <w:sz w:val="24"/>
          <w:szCs w:val="24"/>
        </w:rPr>
        <w:t xml:space="preserve"> how long </w:t>
      </w:r>
      <w:r w:rsidR="00D03F1E" w:rsidRPr="00C733B0">
        <w:rPr>
          <w:rFonts w:ascii="Arial" w:hAnsi="Arial" w:cs="Arial"/>
          <w:sz w:val="24"/>
          <w:szCs w:val="24"/>
        </w:rPr>
        <w:t xml:space="preserve">have they been suffering with this condition, </w:t>
      </w:r>
      <w:r w:rsidR="00783EF7" w:rsidRPr="00C733B0">
        <w:rPr>
          <w:rFonts w:ascii="Arial" w:hAnsi="Arial" w:cs="Arial"/>
          <w:sz w:val="24"/>
          <w:szCs w:val="24"/>
        </w:rPr>
        <w:t xml:space="preserve">and </w:t>
      </w:r>
      <w:r w:rsidR="00D03F1E" w:rsidRPr="00C733B0">
        <w:rPr>
          <w:rFonts w:ascii="Arial" w:hAnsi="Arial" w:cs="Arial"/>
          <w:sz w:val="24"/>
          <w:szCs w:val="24"/>
        </w:rPr>
        <w:t xml:space="preserve">(e) </w:t>
      </w:r>
      <w:r w:rsidR="00783EF7" w:rsidRPr="00C733B0">
        <w:rPr>
          <w:rFonts w:ascii="Arial" w:hAnsi="Arial" w:cs="Arial"/>
          <w:sz w:val="24"/>
          <w:szCs w:val="24"/>
        </w:rPr>
        <w:t>how the infrastructure might support a community revitalization project.</w:t>
      </w:r>
      <w:r w:rsidR="004429B0" w:rsidRPr="00C733B0">
        <w:rPr>
          <w:rFonts w:ascii="Arial" w:hAnsi="Arial" w:cs="Arial"/>
          <w:sz w:val="24"/>
          <w:szCs w:val="24"/>
        </w:rPr>
        <w:t xml:space="preserve"> </w:t>
      </w:r>
    </w:p>
    <w:p w14:paraId="33938B6C" w14:textId="2B7690E6" w:rsidR="0003609F" w:rsidRPr="00870FC9" w:rsidRDefault="0003609F" w:rsidP="00870FC9">
      <w:pPr>
        <w:pStyle w:val="ListParagraph"/>
        <w:numPr>
          <w:ilvl w:val="0"/>
          <w:numId w:val="3"/>
        </w:numPr>
        <w:spacing w:after="0" w:line="240" w:lineRule="auto"/>
        <w:rPr>
          <w:rFonts w:ascii="Arial" w:hAnsi="Arial" w:cs="Arial"/>
          <w:b/>
          <w:sz w:val="24"/>
          <w:szCs w:val="24"/>
        </w:rPr>
      </w:pPr>
      <w:r w:rsidRPr="004F2D36">
        <w:rPr>
          <w:rFonts w:ascii="Arial" w:hAnsi="Arial" w:cs="Arial"/>
          <w:sz w:val="24"/>
          <w:szCs w:val="24"/>
        </w:rPr>
        <w:t xml:space="preserve">All city departments should include the community in the adoption of resilience scorecard matrix to assist government officials in prioritizing resiliency capital </w:t>
      </w:r>
    </w:p>
    <w:p w14:paraId="7EA19FE4" w14:textId="77777777" w:rsidR="00870FC9" w:rsidRDefault="00870FC9" w:rsidP="00870FC9">
      <w:pPr>
        <w:pStyle w:val="ListParagraph"/>
        <w:spacing w:after="0" w:line="240" w:lineRule="auto"/>
        <w:rPr>
          <w:rFonts w:ascii="Arial" w:hAnsi="Arial" w:cs="Arial"/>
          <w:b/>
          <w:sz w:val="24"/>
          <w:szCs w:val="24"/>
        </w:rPr>
      </w:pPr>
    </w:p>
    <w:p w14:paraId="7488A0BD" w14:textId="15DF379D" w:rsidR="0020187B" w:rsidRPr="00C733B0" w:rsidRDefault="00C733B0" w:rsidP="003212AC">
      <w:pPr>
        <w:spacing w:after="0" w:line="240" w:lineRule="auto"/>
        <w:rPr>
          <w:rFonts w:ascii="Arial" w:hAnsi="Arial" w:cs="Arial"/>
          <w:color w:val="000000" w:themeColor="text1"/>
          <w:sz w:val="24"/>
          <w:szCs w:val="24"/>
        </w:rPr>
      </w:pPr>
      <w:r w:rsidRPr="00C733B0">
        <w:rPr>
          <w:rFonts w:ascii="Arial" w:hAnsi="Arial" w:cs="Arial"/>
          <w:color w:val="000000" w:themeColor="text1"/>
          <w:sz w:val="24"/>
          <w:szCs w:val="24"/>
        </w:rPr>
        <w:t>*</w:t>
      </w:r>
      <w:r w:rsidR="0020187B" w:rsidRPr="00C733B0">
        <w:rPr>
          <w:rFonts w:ascii="Arial" w:hAnsi="Arial" w:cs="Arial"/>
          <w:color w:val="000000" w:themeColor="text1"/>
          <w:sz w:val="24"/>
          <w:szCs w:val="24"/>
        </w:rPr>
        <w:t>Footnotes</w:t>
      </w:r>
      <w:r w:rsidRPr="00C733B0">
        <w:rPr>
          <w:rFonts w:ascii="Arial" w:hAnsi="Arial" w:cs="Arial"/>
          <w:color w:val="000000" w:themeColor="text1"/>
          <w:sz w:val="24"/>
          <w:szCs w:val="24"/>
        </w:rPr>
        <w:t xml:space="preserve"> 4, 5</w:t>
      </w:r>
      <w:r w:rsidR="0003609F">
        <w:rPr>
          <w:rFonts w:ascii="Arial" w:hAnsi="Arial" w:cs="Arial"/>
          <w:color w:val="000000" w:themeColor="text1"/>
          <w:sz w:val="24"/>
          <w:szCs w:val="24"/>
        </w:rPr>
        <w:t>, 6</w:t>
      </w:r>
      <w:r w:rsidR="006B7F3E">
        <w:rPr>
          <w:rFonts w:ascii="Arial" w:hAnsi="Arial" w:cs="Arial"/>
          <w:color w:val="000000" w:themeColor="text1"/>
          <w:sz w:val="24"/>
          <w:szCs w:val="24"/>
        </w:rPr>
        <w:t>, 7</w:t>
      </w:r>
    </w:p>
    <w:p w14:paraId="59691288" w14:textId="77777777" w:rsidR="0020187B" w:rsidRPr="003212AC" w:rsidRDefault="0020187B" w:rsidP="003212AC">
      <w:pPr>
        <w:spacing w:after="0" w:line="240" w:lineRule="auto"/>
        <w:rPr>
          <w:rFonts w:ascii="Arial" w:hAnsi="Arial" w:cs="Arial"/>
          <w:sz w:val="24"/>
          <w:szCs w:val="24"/>
        </w:rPr>
      </w:pPr>
    </w:p>
    <w:p w14:paraId="20AE786A" w14:textId="43F37BA3" w:rsidR="0003609F" w:rsidRDefault="0003609F" w:rsidP="0003609F">
      <w:pPr>
        <w:spacing w:after="0" w:line="240" w:lineRule="auto"/>
        <w:rPr>
          <w:rFonts w:ascii="Arial" w:hAnsi="Arial" w:cs="Arial"/>
          <w:b/>
          <w:sz w:val="24"/>
          <w:szCs w:val="24"/>
        </w:rPr>
      </w:pPr>
      <w:r>
        <w:rPr>
          <w:rFonts w:ascii="Arial" w:hAnsi="Arial" w:cs="Arial"/>
          <w:b/>
          <w:sz w:val="24"/>
          <w:szCs w:val="24"/>
        </w:rPr>
        <w:t>Establish</w:t>
      </w:r>
      <w:r w:rsidRPr="00383B43">
        <w:rPr>
          <w:rFonts w:ascii="Arial" w:hAnsi="Arial" w:cs="Arial"/>
          <w:b/>
          <w:sz w:val="24"/>
          <w:szCs w:val="24"/>
        </w:rPr>
        <w:t xml:space="preserve"> </w:t>
      </w:r>
      <w:r w:rsidR="00870FC9">
        <w:rPr>
          <w:rFonts w:ascii="Arial" w:hAnsi="Arial" w:cs="Arial"/>
          <w:b/>
          <w:sz w:val="24"/>
          <w:szCs w:val="24"/>
        </w:rPr>
        <w:t>education and public engagement</w:t>
      </w:r>
      <w:r w:rsidRPr="00383B43">
        <w:rPr>
          <w:rFonts w:ascii="Arial" w:hAnsi="Arial" w:cs="Arial"/>
          <w:b/>
          <w:sz w:val="24"/>
          <w:szCs w:val="24"/>
        </w:rPr>
        <w:t xml:space="preserve"> </w:t>
      </w:r>
      <w:r>
        <w:rPr>
          <w:rFonts w:ascii="Arial" w:hAnsi="Arial" w:cs="Arial"/>
          <w:b/>
          <w:sz w:val="24"/>
          <w:szCs w:val="24"/>
        </w:rPr>
        <w:t>tools such as user-friendly websites, newsletters</w:t>
      </w:r>
      <w:r w:rsidR="00870621">
        <w:rPr>
          <w:rFonts w:ascii="Arial" w:hAnsi="Arial" w:cs="Arial"/>
          <w:b/>
          <w:sz w:val="24"/>
          <w:szCs w:val="24"/>
        </w:rPr>
        <w:t>,</w:t>
      </w:r>
      <w:r>
        <w:rPr>
          <w:rFonts w:ascii="Arial" w:hAnsi="Arial" w:cs="Arial"/>
          <w:b/>
          <w:sz w:val="24"/>
          <w:szCs w:val="24"/>
        </w:rPr>
        <w:t xml:space="preserve"> </w:t>
      </w:r>
      <w:r w:rsidRPr="00383B43">
        <w:rPr>
          <w:rFonts w:ascii="Arial" w:hAnsi="Arial" w:cs="Arial"/>
          <w:b/>
          <w:sz w:val="24"/>
          <w:szCs w:val="24"/>
        </w:rPr>
        <w:t>social media platforms</w:t>
      </w:r>
      <w:r w:rsidR="00870621">
        <w:rPr>
          <w:rFonts w:ascii="Arial" w:hAnsi="Arial" w:cs="Arial"/>
          <w:b/>
          <w:sz w:val="24"/>
          <w:szCs w:val="24"/>
        </w:rPr>
        <w:t>, and resource guides</w:t>
      </w:r>
      <w:r w:rsidRPr="00383B43">
        <w:rPr>
          <w:rFonts w:ascii="Arial" w:hAnsi="Arial" w:cs="Arial"/>
          <w:b/>
          <w:sz w:val="24"/>
          <w:szCs w:val="24"/>
        </w:rPr>
        <w:t xml:space="preserve"> to reach diverse audiences</w:t>
      </w:r>
    </w:p>
    <w:p w14:paraId="604E2D4F" w14:textId="77777777" w:rsidR="0003609F" w:rsidRPr="00383B43" w:rsidRDefault="0003609F" w:rsidP="0003609F">
      <w:pPr>
        <w:spacing w:after="0" w:line="240" w:lineRule="auto"/>
        <w:rPr>
          <w:rFonts w:ascii="Arial" w:hAnsi="Arial" w:cs="Arial"/>
          <w:b/>
          <w:sz w:val="24"/>
          <w:szCs w:val="24"/>
        </w:rPr>
      </w:pPr>
    </w:p>
    <w:p w14:paraId="322D0F62" w14:textId="623ADBF4" w:rsidR="0003609F" w:rsidRPr="008E0035" w:rsidRDefault="0003609F" w:rsidP="0003609F">
      <w:pPr>
        <w:pStyle w:val="ListParagraph"/>
        <w:numPr>
          <w:ilvl w:val="0"/>
          <w:numId w:val="11"/>
        </w:numPr>
        <w:spacing w:after="0" w:line="240" w:lineRule="auto"/>
        <w:rPr>
          <w:rFonts w:ascii="Arial" w:hAnsi="Arial" w:cs="Arial"/>
          <w:color w:val="000000" w:themeColor="text1"/>
          <w:sz w:val="24"/>
          <w:szCs w:val="24"/>
        </w:rPr>
      </w:pPr>
      <w:r w:rsidRPr="008E0035">
        <w:rPr>
          <w:rFonts w:ascii="Arial" w:hAnsi="Arial" w:cs="Arial"/>
          <w:color w:val="000000" w:themeColor="text1"/>
          <w:sz w:val="24"/>
          <w:szCs w:val="24"/>
        </w:rPr>
        <w:t>Create a system for disseminating information that is readily accessible and easil</w:t>
      </w:r>
      <w:r w:rsidR="00870621">
        <w:rPr>
          <w:rFonts w:ascii="Arial" w:hAnsi="Arial" w:cs="Arial"/>
          <w:color w:val="000000" w:themeColor="text1"/>
          <w:sz w:val="24"/>
          <w:szCs w:val="24"/>
        </w:rPr>
        <w:t xml:space="preserve">y understandable by the </w:t>
      </w:r>
      <w:proofErr w:type="gramStart"/>
      <w:r w:rsidR="00870621">
        <w:rPr>
          <w:rFonts w:ascii="Arial" w:hAnsi="Arial" w:cs="Arial"/>
          <w:color w:val="000000" w:themeColor="text1"/>
          <w:sz w:val="24"/>
          <w:szCs w:val="24"/>
        </w:rPr>
        <w:t xml:space="preserve">general </w:t>
      </w:r>
      <w:r w:rsidRPr="008E0035">
        <w:rPr>
          <w:rFonts w:ascii="Arial" w:hAnsi="Arial" w:cs="Arial"/>
          <w:color w:val="000000" w:themeColor="text1"/>
          <w:sz w:val="24"/>
          <w:szCs w:val="24"/>
        </w:rPr>
        <w:t>public</w:t>
      </w:r>
      <w:proofErr w:type="gramEnd"/>
      <w:r w:rsidRPr="008E0035">
        <w:rPr>
          <w:rFonts w:ascii="Arial" w:hAnsi="Arial" w:cs="Arial"/>
          <w:color w:val="000000" w:themeColor="text1"/>
          <w:sz w:val="24"/>
          <w:szCs w:val="24"/>
        </w:rPr>
        <w:t xml:space="preserve">. </w:t>
      </w:r>
    </w:p>
    <w:p w14:paraId="05B3FAB9" w14:textId="77777777" w:rsidR="0003609F" w:rsidRPr="00BE07B4" w:rsidRDefault="0003609F" w:rsidP="0003609F">
      <w:pPr>
        <w:pStyle w:val="ListParagraph"/>
        <w:numPr>
          <w:ilvl w:val="0"/>
          <w:numId w:val="10"/>
        </w:numPr>
        <w:spacing w:after="0" w:line="240" w:lineRule="auto"/>
        <w:rPr>
          <w:rFonts w:ascii="Arial" w:hAnsi="Arial" w:cs="Arial"/>
          <w:sz w:val="24"/>
          <w:szCs w:val="24"/>
        </w:rPr>
      </w:pPr>
      <w:r>
        <w:rPr>
          <w:rFonts w:ascii="Arial" w:hAnsi="Arial" w:cs="Arial"/>
          <w:sz w:val="24"/>
          <w:szCs w:val="24"/>
        </w:rPr>
        <w:t>Use communication methods and recruit trusted community messengers who relate to various racial and ethnic groups, ages, income levels and neighborhoods. Include arts, cultural and media groups to shape messages.</w:t>
      </w:r>
    </w:p>
    <w:p w14:paraId="64A62FB2" w14:textId="77777777" w:rsidR="0003609F" w:rsidRDefault="0003609F" w:rsidP="0003609F">
      <w:pPr>
        <w:pStyle w:val="ListParagraph"/>
        <w:numPr>
          <w:ilvl w:val="0"/>
          <w:numId w:val="10"/>
        </w:numPr>
        <w:spacing w:after="0" w:line="240" w:lineRule="auto"/>
        <w:rPr>
          <w:rFonts w:ascii="Arial" w:hAnsi="Arial" w:cs="Arial"/>
          <w:sz w:val="24"/>
          <w:szCs w:val="24"/>
        </w:rPr>
      </w:pPr>
      <w:r w:rsidRPr="00BE07B4">
        <w:rPr>
          <w:rFonts w:ascii="Arial" w:hAnsi="Arial" w:cs="Arial"/>
          <w:sz w:val="24"/>
          <w:szCs w:val="24"/>
        </w:rPr>
        <w:t>Create common talking points to make</w:t>
      </w:r>
      <w:r>
        <w:rPr>
          <w:rFonts w:ascii="Arial" w:hAnsi="Arial" w:cs="Arial"/>
          <w:sz w:val="24"/>
          <w:szCs w:val="24"/>
        </w:rPr>
        <w:t xml:space="preserve"> </w:t>
      </w:r>
      <w:r w:rsidRPr="00BE07B4">
        <w:rPr>
          <w:rFonts w:ascii="Arial" w:hAnsi="Arial" w:cs="Arial"/>
          <w:sz w:val="24"/>
          <w:szCs w:val="24"/>
        </w:rPr>
        <w:t xml:space="preserve">sure </w:t>
      </w:r>
      <w:r>
        <w:rPr>
          <w:rFonts w:ascii="Arial" w:hAnsi="Arial" w:cs="Arial"/>
          <w:sz w:val="24"/>
          <w:szCs w:val="24"/>
        </w:rPr>
        <w:t>consistent messages and information is sent into the community.</w:t>
      </w:r>
      <w:r w:rsidRPr="00BE07B4">
        <w:rPr>
          <w:rFonts w:ascii="Arial" w:hAnsi="Arial" w:cs="Arial"/>
          <w:sz w:val="24"/>
          <w:szCs w:val="24"/>
        </w:rPr>
        <w:t xml:space="preserve"> </w:t>
      </w:r>
    </w:p>
    <w:p w14:paraId="5680AB1C" w14:textId="77777777" w:rsidR="0003609F" w:rsidRPr="001B3502" w:rsidRDefault="0003609F" w:rsidP="0003609F">
      <w:pPr>
        <w:pStyle w:val="ListParagraph"/>
        <w:spacing w:after="0" w:line="240" w:lineRule="auto"/>
        <w:rPr>
          <w:rFonts w:ascii="Arial" w:hAnsi="Arial" w:cs="Arial"/>
          <w:sz w:val="24"/>
          <w:szCs w:val="24"/>
        </w:rPr>
      </w:pPr>
    </w:p>
    <w:p w14:paraId="026D5AE1" w14:textId="77777777" w:rsidR="00CB1E55" w:rsidRPr="00CB1E55" w:rsidRDefault="00CB1E55" w:rsidP="00383B43">
      <w:pPr>
        <w:spacing w:after="0" w:line="240" w:lineRule="auto"/>
        <w:rPr>
          <w:rFonts w:ascii="Arial" w:hAnsi="Arial" w:cs="Arial"/>
          <w:b/>
          <w:sz w:val="24"/>
          <w:szCs w:val="24"/>
        </w:rPr>
      </w:pPr>
      <w:r>
        <w:rPr>
          <w:rFonts w:ascii="Arial" w:hAnsi="Arial" w:cs="Arial"/>
          <w:b/>
          <w:sz w:val="24"/>
          <w:szCs w:val="24"/>
        </w:rPr>
        <w:t>Use a social justice</w:t>
      </w:r>
      <w:r w:rsidR="009E1806">
        <w:rPr>
          <w:rFonts w:ascii="Arial" w:hAnsi="Arial" w:cs="Arial"/>
          <w:b/>
          <w:sz w:val="24"/>
          <w:szCs w:val="24"/>
        </w:rPr>
        <w:t xml:space="preserve"> and </w:t>
      </w:r>
      <w:r>
        <w:rPr>
          <w:rFonts w:ascii="Arial" w:hAnsi="Arial" w:cs="Arial"/>
          <w:b/>
          <w:sz w:val="24"/>
          <w:szCs w:val="24"/>
        </w:rPr>
        <w:t>equity lens</w:t>
      </w:r>
      <w:r w:rsidR="009E1806">
        <w:rPr>
          <w:rFonts w:ascii="Arial" w:hAnsi="Arial" w:cs="Arial"/>
          <w:b/>
          <w:sz w:val="24"/>
          <w:szCs w:val="24"/>
        </w:rPr>
        <w:t xml:space="preserve"> that will help change public discourse and resource allocations to be more inclusive of various populations and </w:t>
      </w:r>
      <w:r w:rsidR="00B20B55">
        <w:rPr>
          <w:rFonts w:ascii="Arial" w:hAnsi="Arial" w:cs="Arial"/>
          <w:b/>
          <w:sz w:val="24"/>
          <w:szCs w:val="24"/>
        </w:rPr>
        <w:t xml:space="preserve">address unfair or </w:t>
      </w:r>
      <w:r w:rsidR="003212AC">
        <w:rPr>
          <w:rFonts w:ascii="Arial" w:hAnsi="Arial" w:cs="Arial"/>
          <w:b/>
          <w:sz w:val="24"/>
          <w:szCs w:val="24"/>
        </w:rPr>
        <w:t>exclusionary</w:t>
      </w:r>
      <w:r w:rsidR="009E1806">
        <w:rPr>
          <w:rFonts w:ascii="Arial" w:hAnsi="Arial" w:cs="Arial"/>
          <w:b/>
          <w:sz w:val="24"/>
          <w:szCs w:val="24"/>
        </w:rPr>
        <w:t xml:space="preserve"> </w:t>
      </w:r>
      <w:r w:rsidR="00B20B55">
        <w:rPr>
          <w:rFonts w:ascii="Arial" w:hAnsi="Arial" w:cs="Arial"/>
          <w:b/>
          <w:sz w:val="24"/>
          <w:szCs w:val="24"/>
        </w:rPr>
        <w:t xml:space="preserve">practices by </w:t>
      </w:r>
      <w:r w:rsidR="009E1806">
        <w:rPr>
          <w:rFonts w:ascii="Arial" w:hAnsi="Arial" w:cs="Arial"/>
          <w:b/>
          <w:sz w:val="24"/>
          <w:szCs w:val="24"/>
        </w:rPr>
        <w:t xml:space="preserve">government </w:t>
      </w:r>
      <w:r w:rsidR="00B20B55">
        <w:rPr>
          <w:rFonts w:ascii="Arial" w:hAnsi="Arial" w:cs="Arial"/>
          <w:b/>
          <w:sz w:val="24"/>
          <w:szCs w:val="24"/>
        </w:rPr>
        <w:t>and</w:t>
      </w:r>
      <w:r w:rsidR="00163D94">
        <w:rPr>
          <w:rFonts w:ascii="Arial" w:hAnsi="Arial" w:cs="Arial"/>
          <w:b/>
          <w:sz w:val="24"/>
          <w:szCs w:val="24"/>
        </w:rPr>
        <w:t xml:space="preserve"> business</w:t>
      </w:r>
    </w:p>
    <w:p w14:paraId="384420E3" w14:textId="77777777" w:rsidR="00CB1E55" w:rsidRDefault="00CB1E55" w:rsidP="00383B43">
      <w:pPr>
        <w:spacing w:after="0" w:line="240" w:lineRule="auto"/>
        <w:rPr>
          <w:rFonts w:ascii="Arial" w:hAnsi="Arial" w:cs="Arial"/>
          <w:sz w:val="24"/>
          <w:szCs w:val="24"/>
        </w:rPr>
      </w:pPr>
    </w:p>
    <w:p w14:paraId="45D645E7" w14:textId="77777777" w:rsidR="00BE07B4" w:rsidRDefault="00B20B55" w:rsidP="00F57477">
      <w:pPr>
        <w:pStyle w:val="ListParagraph"/>
        <w:numPr>
          <w:ilvl w:val="0"/>
          <w:numId w:val="11"/>
        </w:numPr>
        <w:spacing w:after="0" w:line="240" w:lineRule="auto"/>
        <w:rPr>
          <w:rFonts w:ascii="Arial" w:hAnsi="Arial" w:cs="Arial"/>
          <w:sz w:val="24"/>
          <w:szCs w:val="24"/>
        </w:rPr>
      </w:pPr>
      <w:r>
        <w:rPr>
          <w:rFonts w:ascii="Arial" w:hAnsi="Arial" w:cs="Arial"/>
          <w:sz w:val="24"/>
          <w:szCs w:val="24"/>
        </w:rPr>
        <w:t xml:space="preserve">Employ </w:t>
      </w:r>
      <w:r w:rsidRPr="00BE07B4">
        <w:rPr>
          <w:rFonts w:ascii="Arial" w:hAnsi="Arial" w:cs="Arial"/>
          <w:color w:val="000000" w:themeColor="text1"/>
          <w:sz w:val="24"/>
          <w:szCs w:val="24"/>
        </w:rPr>
        <w:t>social vulnerability indexes</w:t>
      </w:r>
      <w:r w:rsidR="00913C8C" w:rsidRPr="00BE07B4">
        <w:rPr>
          <w:rFonts w:ascii="Arial" w:hAnsi="Arial" w:cs="Arial"/>
          <w:color w:val="000000" w:themeColor="text1"/>
          <w:sz w:val="24"/>
          <w:szCs w:val="24"/>
        </w:rPr>
        <w:t xml:space="preserve"> </w:t>
      </w:r>
      <w:r w:rsidR="0020187B" w:rsidRPr="00BE07B4">
        <w:rPr>
          <w:rFonts w:ascii="Arial" w:hAnsi="Arial" w:cs="Arial"/>
          <w:color w:val="000000" w:themeColor="text1"/>
          <w:sz w:val="24"/>
          <w:szCs w:val="24"/>
        </w:rPr>
        <w:t xml:space="preserve">to insure intentional inclusion of </w:t>
      </w:r>
      <w:r w:rsidR="00BC43A9" w:rsidRPr="00BE07B4">
        <w:rPr>
          <w:rFonts w:ascii="Arial" w:hAnsi="Arial" w:cs="Arial"/>
          <w:color w:val="000000" w:themeColor="text1"/>
          <w:sz w:val="24"/>
          <w:szCs w:val="24"/>
        </w:rPr>
        <w:t xml:space="preserve">leaders </w:t>
      </w:r>
      <w:r w:rsidR="00BC43A9">
        <w:rPr>
          <w:rFonts w:ascii="Arial" w:hAnsi="Arial" w:cs="Arial"/>
          <w:sz w:val="24"/>
          <w:szCs w:val="24"/>
        </w:rPr>
        <w:t xml:space="preserve">in </w:t>
      </w:r>
      <w:r w:rsidR="003212AC">
        <w:rPr>
          <w:rFonts w:ascii="Arial" w:hAnsi="Arial" w:cs="Arial"/>
          <w:sz w:val="24"/>
          <w:szCs w:val="24"/>
        </w:rPr>
        <w:t>under</w:t>
      </w:r>
      <w:r>
        <w:rPr>
          <w:rFonts w:ascii="Arial" w:hAnsi="Arial" w:cs="Arial"/>
          <w:sz w:val="24"/>
          <w:szCs w:val="24"/>
        </w:rPr>
        <w:t xml:space="preserve">invested neighborhoods to </w:t>
      </w:r>
      <w:r w:rsidR="00332C91">
        <w:rPr>
          <w:rFonts w:ascii="Arial" w:hAnsi="Arial" w:cs="Arial"/>
          <w:sz w:val="24"/>
          <w:szCs w:val="24"/>
        </w:rPr>
        <w:t xml:space="preserve">address </w:t>
      </w:r>
      <w:r w:rsidR="00BE07B4">
        <w:rPr>
          <w:rFonts w:ascii="Arial" w:hAnsi="Arial" w:cs="Arial"/>
          <w:sz w:val="24"/>
          <w:szCs w:val="24"/>
        </w:rPr>
        <w:t xml:space="preserve">improvement </w:t>
      </w:r>
      <w:r w:rsidR="00332C91">
        <w:rPr>
          <w:rFonts w:ascii="Arial" w:hAnsi="Arial" w:cs="Arial"/>
          <w:sz w:val="24"/>
          <w:szCs w:val="24"/>
        </w:rPr>
        <w:t>opportunit</w:t>
      </w:r>
      <w:r w:rsidR="00D41BAD">
        <w:rPr>
          <w:rFonts w:ascii="Arial" w:hAnsi="Arial" w:cs="Arial"/>
          <w:sz w:val="24"/>
          <w:szCs w:val="24"/>
        </w:rPr>
        <w:t>ies</w:t>
      </w:r>
      <w:r w:rsidR="00BC43A9">
        <w:rPr>
          <w:rFonts w:ascii="Arial" w:hAnsi="Arial" w:cs="Arial"/>
          <w:sz w:val="24"/>
          <w:szCs w:val="24"/>
        </w:rPr>
        <w:t xml:space="preserve"> as part of resiliency</w:t>
      </w:r>
      <w:r w:rsidR="00332C91">
        <w:rPr>
          <w:rFonts w:ascii="Arial" w:hAnsi="Arial" w:cs="Arial"/>
          <w:sz w:val="24"/>
          <w:szCs w:val="24"/>
        </w:rPr>
        <w:t xml:space="preserve"> – disparities in health and well-being, employment, </w:t>
      </w:r>
      <w:r w:rsidR="00BC43A9">
        <w:rPr>
          <w:rFonts w:ascii="Arial" w:hAnsi="Arial" w:cs="Arial"/>
          <w:sz w:val="24"/>
          <w:szCs w:val="24"/>
        </w:rPr>
        <w:t xml:space="preserve">safety, </w:t>
      </w:r>
      <w:r w:rsidR="00332C91">
        <w:rPr>
          <w:rFonts w:ascii="Arial" w:hAnsi="Arial" w:cs="Arial"/>
          <w:sz w:val="24"/>
          <w:szCs w:val="24"/>
        </w:rPr>
        <w:t>wealth and financial security</w:t>
      </w:r>
      <w:r w:rsidR="00BC43A9">
        <w:rPr>
          <w:rFonts w:ascii="Arial" w:hAnsi="Arial" w:cs="Arial"/>
          <w:sz w:val="24"/>
          <w:szCs w:val="24"/>
        </w:rPr>
        <w:t xml:space="preserve"> </w:t>
      </w:r>
      <w:r w:rsidR="00332C91">
        <w:rPr>
          <w:rFonts w:ascii="Arial" w:hAnsi="Arial" w:cs="Arial"/>
          <w:sz w:val="24"/>
          <w:szCs w:val="24"/>
        </w:rPr>
        <w:t xml:space="preserve">– that have </w:t>
      </w:r>
      <w:r w:rsidR="00BC43A9">
        <w:rPr>
          <w:rFonts w:ascii="Arial" w:hAnsi="Arial" w:cs="Arial"/>
          <w:sz w:val="24"/>
          <w:szCs w:val="24"/>
        </w:rPr>
        <w:t xml:space="preserve">historically </w:t>
      </w:r>
      <w:r w:rsidR="00163D94">
        <w:rPr>
          <w:rFonts w:ascii="Arial" w:hAnsi="Arial" w:cs="Arial"/>
          <w:sz w:val="24"/>
          <w:szCs w:val="24"/>
        </w:rPr>
        <w:t>reduced</w:t>
      </w:r>
      <w:r w:rsidR="00332C91">
        <w:rPr>
          <w:rFonts w:ascii="Arial" w:hAnsi="Arial" w:cs="Arial"/>
          <w:sz w:val="24"/>
          <w:szCs w:val="24"/>
        </w:rPr>
        <w:t xml:space="preserve"> every</w:t>
      </w:r>
      <w:r w:rsidR="00BC43A9">
        <w:rPr>
          <w:rFonts w:ascii="Arial" w:hAnsi="Arial" w:cs="Arial"/>
          <w:sz w:val="24"/>
          <w:szCs w:val="24"/>
        </w:rPr>
        <w:t>one’s quality of life</w:t>
      </w:r>
      <w:r w:rsidR="00163D94">
        <w:rPr>
          <w:rFonts w:ascii="Arial" w:hAnsi="Arial" w:cs="Arial"/>
          <w:sz w:val="24"/>
          <w:szCs w:val="24"/>
        </w:rPr>
        <w:t xml:space="preserve"> in Jacksonville</w:t>
      </w:r>
      <w:r w:rsidR="00332C91">
        <w:rPr>
          <w:rFonts w:ascii="Arial" w:hAnsi="Arial" w:cs="Arial"/>
          <w:sz w:val="24"/>
          <w:szCs w:val="24"/>
        </w:rPr>
        <w:t>.</w:t>
      </w:r>
    </w:p>
    <w:p w14:paraId="5774D970" w14:textId="2D152FDD" w:rsidR="00F57477" w:rsidRDefault="00F57477" w:rsidP="00F57477">
      <w:pPr>
        <w:pStyle w:val="ListParagraph"/>
        <w:numPr>
          <w:ilvl w:val="0"/>
          <w:numId w:val="11"/>
        </w:numPr>
        <w:spacing w:after="0" w:line="240" w:lineRule="auto"/>
        <w:rPr>
          <w:rFonts w:ascii="Arial" w:hAnsi="Arial" w:cs="Arial"/>
          <w:sz w:val="24"/>
          <w:szCs w:val="24"/>
        </w:rPr>
      </w:pPr>
      <w:r>
        <w:rPr>
          <w:rFonts w:ascii="Arial" w:hAnsi="Arial" w:cs="Arial"/>
          <w:sz w:val="24"/>
          <w:szCs w:val="24"/>
        </w:rPr>
        <w:t xml:space="preserve"> </w:t>
      </w:r>
      <w:r w:rsidR="00BE07B4">
        <w:rPr>
          <w:rFonts w:ascii="Arial" w:hAnsi="Arial" w:cs="Arial"/>
          <w:sz w:val="24"/>
          <w:szCs w:val="24"/>
        </w:rPr>
        <w:t>A</w:t>
      </w:r>
      <w:r>
        <w:rPr>
          <w:rFonts w:ascii="Arial" w:hAnsi="Arial" w:cs="Arial"/>
          <w:sz w:val="24"/>
          <w:szCs w:val="24"/>
        </w:rPr>
        <w:t xml:space="preserve">llocate public resources more equitably to ensure that all neighborhoods are healthy, safe and more climate ready. </w:t>
      </w:r>
    </w:p>
    <w:p w14:paraId="38C6756E" w14:textId="77777777" w:rsidR="00F57477" w:rsidRDefault="00F57477" w:rsidP="00F57477">
      <w:pPr>
        <w:spacing w:after="0" w:line="240" w:lineRule="auto"/>
        <w:rPr>
          <w:rFonts w:ascii="Arial" w:hAnsi="Arial" w:cs="Arial"/>
          <w:sz w:val="24"/>
          <w:szCs w:val="24"/>
        </w:rPr>
      </w:pPr>
    </w:p>
    <w:p w14:paraId="2F33400D" w14:textId="77777777" w:rsidR="00F57477" w:rsidRPr="00F57477" w:rsidRDefault="00F57477" w:rsidP="00F57477">
      <w:pPr>
        <w:spacing w:after="0" w:line="240" w:lineRule="auto"/>
        <w:rPr>
          <w:rFonts w:ascii="Arial" w:hAnsi="Arial" w:cs="Arial"/>
          <w:sz w:val="24"/>
          <w:szCs w:val="24"/>
        </w:rPr>
      </w:pPr>
    </w:p>
    <w:p w14:paraId="0FF6569F" w14:textId="77777777" w:rsidR="009B0271" w:rsidRPr="003862E6" w:rsidRDefault="00907D61" w:rsidP="009B0271">
      <w:pPr>
        <w:spacing w:after="0" w:line="240" w:lineRule="auto"/>
        <w:rPr>
          <w:rFonts w:ascii="Arial" w:hAnsi="Arial" w:cs="Arial"/>
          <w:b/>
          <w:sz w:val="24"/>
          <w:szCs w:val="24"/>
        </w:rPr>
      </w:pPr>
      <w:r>
        <w:rPr>
          <w:rFonts w:ascii="Arial" w:hAnsi="Arial" w:cs="Arial"/>
          <w:b/>
          <w:sz w:val="24"/>
          <w:szCs w:val="24"/>
        </w:rPr>
        <w:t>Participate in resiliency learning</w:t>
      </w:r>
      <w:r w:rsidR="0029471F">
        <w:rPr>
          <w:rFonts w:ascii="Arial" w:hAnsi="Arial" w:cs="Arial"/>
          <w:b/>
          <w:sz w:val="24"/>
          <w:szCs w:val="24"/>
        </w:rPr>
        <w:t>, advocacy</w:t>
      </w:r>
      <w:r>
        <w:rPr>
          <w:rFonts w:ascii="Arial" w:hAnsi="Arial" w:cs="Arial"/>
          <w:b/>
          <w:sz w:val="24"/>
          <w:szCs w:val="24"/>
        </w:rPr>
        <w:t xml:space="preserve"> and funding networks</w:t>
      </w:r>
    </w:p>
    <w:p w14:paraId="7865C0AA" w14:textId="77777777" w:rsidR="009B0271" w:rsidRDefault="009B0271" w:rsidP="009B0271">
      <w:pPr>
        <w:spacing w:after="0" w:line="240" w:lineRule="auto"/>
        <w:rPr>
          <w:rFonts w:ascii="Arial" w:hAnsi="Arial" w:cs="Arial"/>
          <w:sz w:val="24"/>
          <w:szCs w:val="24"/>
        </w:rPr>
      </w:pPr>
    </w:p>
    <w:p w14:paraId="13163784" w14:textId="0E0D90D7" w:rsidR="002E1C97" w:rsidRPr="00BE07B4" w:rsidRDefault="00907D61" w:rsidP="00BE07B4">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Become a member of </w:t>
      </w:r>
      <w:r w:rsidR="002C31C8">
        <w:rPr>
          <w:rFonts w:ascii="Arial" w:hAnsi="Arial" w:cs="Arial"/>
          <w:sz w:val="24"/>
          <w:szCs w:val="24"/>
        </w:rPr>
        <w:t xml:space="preserve">the </w:t>
      </w:r>
      <w:r>
        <w:rPr>
          <w:rFonts w:ascii="Arial" w:hAnsi="Arial" w:cs="Arial"/>
          <w:sz w:val="24"/>
          <w:szCs w:val="24"/>
        </w:rPr>
        <w:t>Resilien</w:t>
      </w:r>
      <w:r w:rsidR="0029471F">
        <w:rPr>
          <w:rFonts w:ascii="Arial" w:hAnsi="Arial" w:cs="Arial"/>
          <w:sz w:val="24"/>
          <w:szCs w:val="24"/>
        </w:rPr>
        <w:t>t</w:t>
      </w:r>
      <w:r>
        <w:rPr>
          <w:rFonts w:ascii="Arial" w:hAnsi="Arial" w:cs="Arial"/>
          <w:sz w:val="24"/>
          <w:szCs w:val="24"/>
        </w:rPr>
        <w:t xml:space="preserve"> Cities</w:t>
      </w:r>
      <w:r w:rsidR="0029471F">
        <w:rPr>
          <w:rFonts w:ascii="Arial" w:hAnsi="Arial" w:cs="Arial"/>
          <w:sz w:val="24"/>
          <w:szCs w:val="24"/>
        </w:rPr>
        <w:t xml:space="preserve"> Network (former</w:t>
      </w:r>
      <w:r w:rsidR="00383B43">
        <w:rPr>
          <w:rFonts w:ascii="Arial" w:hAnsi="Arial" w:cs="Arial"/>
          <w:sz w:val="24"/>
          <w:szCs w:val="24"/>
        </w:rPr>
        <w:t>ly</w:t>
      </w:r>
      <w:r w:rsidR="0029471F">
        <w:rPr>
          <w:rFonts w:ascii="Arial" w:hAnsi="Arial" w:cs="Arial"/>
          <w:sz w:val="24"/>
          <w:szCs w:val="24"/>
        </w:rPr>
        <w:t xml:space="preserve"> 100 Resilient Cities)</w:t>
      </w:r>
      <w:r w:rsidR="00472E53">
        <w:rPr>
          <w:rFonts w:ascii="Arial" w:hAnsi="Arial" w:cs="Arial"/>
          <w:sz w:val="24"/>
          <w:szCs w:val="24"/>
        </w:rPr>
        <w:t>.</w:t>
      </w:r>
    </w:p>
    <w:p w14:paraId="35DBD8C1" w14:textId="3727C3FA" w:rsidR="002E1C97" w:rsidRPr="00BE07B4" w:rsidRDefault="002E1C97" w:rsidP="00BE07B4">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Join the Adrienne </w:t>
      </w:r>
      <w:proofErr w:type="spellStart"/>
      <w:r>
        <w:rPr>
          <w:rFonts w:ascii="Arial" w:hAnsi="Arial" w:cs="Arial"/>
          <w:sz w:val="24"/>
          <w:szCs w:val="24"/>
        </w:rPr>
        <w:t>Arsht</w:t>
      </w:r>
      <w:proofErr w:type="spellEnd"/>
      <w:r>
        <w:rPr>
          <w:rFonts w:ascii="Arial" w:hAnsi="Arial" w:cs="Arial"/>
          <w:sz w:val="24"/>
          <w:szCs w:val="24"/>
        </w:rPr>
        <w:t>-Rockefeller Foundation Resilience Center.</w:t>
      </w:r>
    </w:p>
    <w:p w14:paraId="68B1395A" w14:textId="126B7E2D" w:rsidR="002E1C97" w:rsidRPr="00BE07B4" w:rsidRDefault="00907D61" w:rsidP="00BE07B4">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Join in statewide and regional </w:t>
      </w:r>
      <w:r w:rsidR="0029471F">
        <w:rPr>
          <w:rFonts w:ascii="Arial" w:hAnsi="Arial" w:cs="Arial"/>
          <w:sz w:val="24"/>
          <w:szCs w:val="24"/>
        </w:rPr>
        <w:t>resiliency networks.</w:t>
      </w:r>
    </w:p>
    <w:p w14:paraId="71F21460" w14:textId="5027FC45" w:rsidR="00B20B55" w:rsidRDefault="00865BE6" w:rsidP="00907D61">
      <w:pPr>
        <w:pStyle w:val="ListParagraph"/>
        <w:numPr>
          <w:ilvl w:val="0"/>
          <w:numId w:val="5"/>
        </w:numPr>
        <w:spacing w:after="0" w:line="240" w:lineRule="auto"/>
        <w:rPr>
          <w:rFonts w:ascii="Arial" w:hAnsi="Arial" w:cs="Arial"/>
          <w:sz w:val="24"/>
          <w:szCs w:val="24"/>
        </w:rPr>
      </w:pPr>
      <w:r>
        <w:rPr>
          <w:rFonts w:ascii="Arial" w:hAnsi="Arial" w:cs="Arial"/>
          <w:sz w:val="24"/>
          <w:szCs w:val="24"/>
        </w:rPr>
        <w:lastRenderedPageBreak/>
        <w:t>Create a Regional</w:t>
      </w:r>
      <w:r w:rsidR="00B20B55">
        <w:rPr>
          <w:rFonts w:ascii="Arial" w:hAnsi="Arial" w:cs="Arial"/>
          <w:sz w:val="24"/>
          <w:szCs w:val="24"/>
        </w:rPr>
        <w:t xml:space="preserve"> Climate Compact with other </w:t>
      </w:r>
      <w:r w:rsidR="001C665F">
        <w:rPr>
          <w:rFonts w:ascii="Arial" w:hAnsi="Arial" w:cs="Arial"/>
          <w:sz w:val="24"/>
          <w:szCs w:val="24"/>
        </w:rPr>
        <w:t xml:space="preserve">Northeast Florida </w:t>
      </w:r>
      <w:r>
        <w:rPr>
          <w:rFonts w:ascii="Arial" w:hAnsi="Arial" w:cs="Arial"/>
          <w:sz w:val="24"/>
          <w:szCs w:val="24"/>
        </w:rPr>
        <w:t>government jurisdictions</w:t>
      </w:r>
      <w:r w:rsidR="00B20B55">
        <w:rPr>
          <w:rFonts w:ascii="Arial" w:hAnsi="Arial" w:cs="Arial"/>
          <w:sz w:val="24"/>
          <w:szCs w:val="24"/>
        </w:rPr>
        <w:t>.</w:t>
      </w:r>
    </w:p>
    <w:p w14:paraId="6F04892E" w14:textId="77777777" w:rsidR="0029471F" w:rsidRDefault="0029471F" w:rsidP="0029471F">
      <w:pPr>
        <w:spacing w:after="0" w:line="240" w:lineRule="auto"/>
        <w:rPr>
          <w:rFonts w:ascii="Arial" w:hAnsi="Arial" w:cs="Arial"/>
          <w:sz w:val="24"/>
          <w:szCs w:val="24"/>
        </w:rPr>
      </w:pPr>
    </w:p>
    <w:p w14:paraId="7A84B605" w14:textId="77777777" w:rsidR="004F2D36" w:rsidRDefault="004F2D36" w:rsidP="008E0035">
      <w:pPr>
        <w:spacing w:after="0" w:line="240" w:lineRule="auto"/>
        <w:rPr>
          <w:rFonts w:ascii="Arial" w:hAnsi="Arial" w:cs="Arial"/>
          <w:b/>
          <w:sz w:val="24"/>
          <w:szCs w:val="24"/>
        </w:rPr>
      </w:pPr>
    </w:p>
    <w:p w14:paraId="5047CC2F" w14:textId="77777777" w:rsidR="004F2D36" w:rsidRDefault="004F2D36" w:rsidP="008E0035">
      <w:pPr>
        <w:spacing w:after="0" w:line="240" w:lineRule="auto"/>
        <w:rPr>
          <w:rFonts w:ascii="Arial" w:hAnsi="Arial" w:cs="Arial"/>
          <w:b/>
          <w:sz w:val="24"/>
          <w:szCs w:val="24"/>
        </w:rPr>
      </w:pPr>
    </w:p>
    <w:p w14:paraId="7BEED760" w14:textId="77777777" w:rsidR="00270C99" w:rsidRDefault="00270C99" w:rsidP="008E0035">
      <w:pPr>
        <w:spacing w:after="0" w:line="240" w:lineRule="auto"/>
        <w:rPr>
          <w:rFonts w:ascii="Arial" w:hAnsi="Arial" w:cs="Arial"/>
          <w:b/>
          <w:sz w:val="24"/>
          <w:szCs w:val="24"/>
        </w:rPr>
      </w:pPr>
    </w:p>
    <w:p w14:paraId="08707FB1" w14:textId="71FC2635" w:rsidR="00B20B55" w:rsidRDefault="00E971DF" w:rsidP="008E0035">
      <w:pPr>
        <w:spacing w:after="0" w:line="240" w:lineRule="auto"/>
        <w:rPr>
          <w:rFonts w:ascii="Arial" w:hAnsi="Arial" w:cs="Arial"/>
          <w:b/>
          <w:sz w:val="24"/>
          <w:szCs w:val="24"/>
        </w:rPr>
      </w:pPr>
      <w:r>
        <w:rPr>
          <w:rFonts w:ascii="Arial" w:hAnsi="Arial" w:cs="Arial"/>
          <w:b/>
          <w:sz w:val="24"/>
          <w:szCs w:val="24"/>
        </w:rPr>
        <w:t xml:space="preserve">Promote </w:t>
      </w:r>
      <w:r w:rsidR="004F2D36">
        <w:rPr>
          <w:rFonts w:ascii="Arial" w:hAnsi="Arial" w:cs="Arial"/>
          <w:b/>
          <w:sz w:val="24"/>
          <w:szCs w:val="24"/>
        </w:rPr>
        <w:t xml:space="preserve">wide </w:t>
      </w:r>
      <w:r>
        <w:rPr>
          <w:rFonts w:ascii="Arial" w:hAnsi="Arial" w:cs="Arial"/>
          <w:b/>
          <w:sz w:val="24"/>
          <w:szCs w:val="24"/>
        </w:rPr>
        <w:t xml:space="preserve">public use of </w:t>
      </w:r>
      <w:r w:rsidR="00EE3918">
        <w:rPr>
          <w:rFonts w:ascii="Arial" w:hAnsi="Arial" w:cs="Arial"/>
          <w:b/>
          <w:sz w:val="24"/>
          <w:szCs w:val="24"/>
        </w:rPr>
        <w:t xml:space="preserve">risk </w:t>
      </w:r>
      <w:r>
        <w:rPr>
          <w:rFonts w:ascii="Arial" w:hAnsi="Arial" w:cs="Arial"/>
          <w:b/>
          <w:sz w:val="24"/>
          <w:szCs w:val="24"/>
        </w:rPr>
        <w:t xml:space="preserve">exposure tools to </w:t>
      </w:r>
      <w:r w:rsidR="004F2D36">
        <w:rPr>
          <w:rFonts w:ascii="Arial" w:hAnsi="Arial" w:cs="Arial"/>
          <w:b/>
          <w:sz w:val="24"/>
          <w:szCs w:val="24"/>
        </w:rPr>
        <w:t xml:space="preserve">warn the public of the </w:t>
      </w:r>
      <w:r>
        <w:rPr>
          <w:rFonts w:ascii="Arial" w:hAnsi="Arial" w:cs="Arial"/>
          <w:b/>
          <w:sz w:val="24"/>
          <w:szCs w:val="24"/>
        </w:rPr>
        <w:t xml:space="preserve">risk </w:t>
      </w:r>
      <w:r w:rsidR="00777502">
        <w:rPr>
          <w:rFonts w:ascii="Arial" w:hAnsi="Arial" w:cs="Arial"/>
          <w:b/>
          <w:sz w:val="24"/>
          <w:szCs w:val="24"/>
        </w:rPr>
        <w:t>of</w:t>
      </w:r>
      <w:r>
        <w:rPr>
          <w:rFonts w:ascii="Arial" w:hAnsi="Arial" w:cs="Arial"/>
          <w:b/>
          <w:sz w:val="24"/>
          <w:szCs w:val="24"/>
        </w:rPr>
        <w:t xml:space="preserve"> environmental hazards such as flooding and sea level rise</w:t>
      </w:r>
    </w:p>
    <w:p w14:paraId="1B5A3BCE" w14:textId="77777777" w:rsidR="0003609F" w:rsidRPr="008E0035" w:rsidRDefault="0003609F" w:rsidP="008E0035">
      <w:pPr>
        <w:spacing w:after="0" w:line="240" w:lineRule="auto"/>
        <w:rPr>
          <w:rFonts w:ascii="Arial" w:hAnsi="Arial" w:cs="Arial"/>
          <w:sz w:val="24"/>
          <w:szCs w:val="24"/>
        </w:rPr>
      </w:pPr>
    </w:p>
    <w:p w14:paraId="5EDF5B0D" w14:textId="150D92CD" w:rsidR="0029471F" w:rsidRPr="00591F2E" w:rsidRDefault="00EE3918" w:rsidP="00E971DF">
      <w:pPr>
        <w:pStyle w:val="ListParagraph"/>
        <w:numPr>
          <w:ilvl w:val="0"/>
          <w:numId w:val="8"/>
        </w:numPr>
        <w:spacing w:after="0" w:line="240" w:lineRule="auto"/>
        <w:rPr>
          <w:rFonts w:ascii="Arial" w:hAnsi="Arial" w:cs="Arial"/>
          <w:b/>
          <w:sz w:val="24"/>
          <w:szCs w:val="24"/>
        </w:rPr>
      </w:pPr>
      <w:r>
        <w:rPr>
          <w:rFonts w:ascii="Arial" w:hAnsi="Arial" w:cs="Arial"/>
          <w:sz w:val="24"/>
          <w:szCs w:val="24"/>
        </w:rPr>
        <w:t xml:space="preserve">Examples include </w:t>
      </w:r>
      <w:r w:rsidR="00E971DF">
        <w:rPr>
          <w:rFonts w:ascii="Arial" w:hAnsi="Arial" w:cs="Arial"/>
          <w:sz w:val="24"/>
          <w:szCs w:val="24"/>
        </w:rPr>
        <w:t>Regional Resilienc</w:t>
      </w:r>
      <w:r w:rsidR="00177B45">
        <w:rPr>
          <w:rFonts w:ascii="Arial" w:hAnsi="Arial" w:cs="Arial"/>
          <w:sz w:val="24"/>
          <w:szCs w:val="24"/>
        </w:rPr>
        <w:t>e</w:t>
      </w:r>
      <w:r w:rsidR="00E971DF">
        <w:rPr>
          <w:rFonts w:ascii="Arial" w:hAnsi="Arial" w:cs="Arial"/>
          <w:sz w:val="24"/>
          <w:szCs w:val="24"/>
        </w:rPr>
        <w:t xml:space="preserve"> Exposure Tool by the N</w:t>
      </w:r>
      <w:r w:rsidR="00865BE6">
        <w:rPr>
          <w:rFonts w:ascii="Arial" w:hAnsi="Arial" w:cs="Arial"/>
          <w:sz w:val="24"/>
          <w:szCs w:val="24"/>
        </w:rPr>
        <w:t>EFRC</w:t>
      </w:r>
      <w:r w:rsidR="004B64FA">
        <w:rPr>
          <w:rFonts w:ascii="Arial" w:hAnsi="Arial" w:cs="Arial"/>
          <w:sz w:val="24"/>
          <w:szCs w:val="24"/>
        </w:rPr>
        <w:t xml:space="preserve"> that allows demographic data overlaid on coastal and riverine flood risk layers to evaluate the vulnerabilities of low-income, seniors and minority populations</w:t>
      </w:r>
      <w:r w:rsidR="00E971DF">
        <w:rPr>
          <w:rFonts w:ascii="Arial" w:hAnsi="Arial" w:cs="Arial"/>
          <w:sz w:val="24"/>
          <w:szCs w:val="24"/>
        </w:rPr>
        <w:t>.</w:t>
      </w:r>
    </w:p>
    <w:p w14:paraId="6DD8CCA2" w14:textId="77777777" w:rsidR="00591F2E" w:rsidRPr="008E0035" w:rsidRDefault="00591F2E" w:rsidP="008E0035">
      <w:pPr>
        <w:pStyle w:val="ListParagraph"/>
        <w:numPr>
          <w:ilvl w:val="0"/>
          <w:numId w:val="8"/>
        </w:numPr>
        <w:spacing w:after="0" w:line="240" w:lineRule="auto"/>
        <w:rPr>
          <w:rFonts w:ascii="Arial" w:hAnsi="Arial" w:cs="Arial"/>
          <w:b/>
          <w:sz w:val="24"/>
          <w:szCs w:val="24"/>
        </w:rPr>
      </w:pPr>
      <w:r w:rsidRPr="008E0035">
        <w:rPr>
          <w:rFonts w:ascii="Arial" w:hAnsi="Arial" w:cs="Arial"/>
          <w:sz w:val="24"/>
          <w:szCs w:val="24"/>
        </w:rPr>
        <w:t>Storm Surge/Flood Zone Interactive Map by Scott Ennis for Riverside Avondale Preservation, Inc.</w:t>
      </w:r>
      <w:r w:rsidR="00AA4910" w:rsidRPr="008E0035">
        <w:rPr>
          <w:rFonts w:ascii="Arial" w:hAnsi="Arial" w:cs="Arial"/>
          <w:sz w:val="24"/>
          <w:szCs w:val="24"/>
        </w:rPr>
        <w:t xml:space="preserve"> that integrates resident photos and stories. </w:t>
      </w:r>
    </w:p>
    <w:p w14:paraId="7EEFC4BF" w14:textId="77777777" w:rsidR="00E971DF" w:rsidRPr="008E0035" w:rsidRDefault="00591F2E" w:rsidP="008E0035">
      <w:pPr>
        <w:pStyle w:val="ListParagraph"/>
        <w:numPr>
          <w:ilvl w:val="0"/>
          <w:numId w:val="8"/>
        </w:numPr>
        <w:spacing w:after="0" w:line="240" w:lineRule="auto"/>
        <w:rPr>
          <w:rFonts w:ascii="Arial" w:hAnsi="Arial" w:cs="Arial"/>
          <w:b/>
          <w:sz w:val="24"/>
          <w:szCs w:val="24"/>
        </w:rPr>
      </w:pPr>
      <w:r w:rsidRPr="008E0035">
        <w:rPr>
          <w:rFonts w:ascii="Arial" w:hAnsi="Arial" w:cs="Arial"/>
          <w:sz w:val="24"/>
          <w:szCs w:val="24"/>
        </w:rPr>
        <w:t xml:space="preserve">Flood Factor </w:t>
      </w:r>
      <w:r w:rsidR="000B57AD" w:rsidRPr="008E0035">
        <w:rPr>
          <w:rFonts w:ascii="Arial" w:hAnsi="Arial" w:cs="Arial"/>
          <w:sz w:val="24"/>
          <w:szCs w:val="24"/>
        </w:rPr>
        <w:t xml:space="preserve">risk calculation tool </w:t>
      </w:r>
      <w:r w:rsidRPr="008E0035">
        <w:rPr>
          <w:rFonts w:ascii="Arial" w:hAnsi="Arial" w:cs="Arial"/>
          <w:sz w:val="24"/>
          <w:szCs w:val="24"/>
        </w:rPr>
        <w:t>by the First Street Foundation.</w:t>
      </w:r>
    </w:p>
    <w:p w14:paraId="4F5BDA42" w14:textId="77777777" w:rsidR="00E971DF" w:rsidRPr="00591F2E" w:rsidRDefault="00E971DF" w:rsidP="0029471F">
      <w:pPr>
        <w:spacing w:after="0" w:line="240" w:lineRule="auto"/>
        <w:rPr>
          <w:rFonts w:ascii="Arial" w:hAnsi="Arial" w:cs="Arial"/>
          <w:b/>
          <w:sz w:val="24"/>
          <w:szCs w:val="24"/>
        </w:rPr>
      </w:pPr>
    </w:p>
    <w:p w14:paraId="34A4FEE2" w14:textId="77777777" w:rsidR="0003609F" w:rsidRPr="003862E6" w:rsidRDefault="0003609F" w:rsidP="0003609F">
      <w:pPr>
        <w:spacing w:after="0" w:line="240" w:lineRule="auto"/>
        <w:rPr>
          <w:rFonts w:ascii="Arial" w:hAnsi="Arial" w:cs="Arial"/>
          <w:b/>
          <w:sz w:val="24"/>
          <w:szCs w:val="24"/>
        </w:rPr>
      </w:pPr>
      <w:r w:rsidRPr="003862E6">
        <w:rPr>
          <w:rFonts w:ascii="Arial" w:hAnsi="Arial" w:cs="Arial"/>
          <w:b/>
          <w:sz w:val="24"/>
          <w:szCs w:val="24"/>
        </w:rPr>
        <w:t>Include citizen subject matter experts in selecting the Chief Resiliency Officer</w:t>
      </w:r>
    </w:p>
    <w:p w14:paraId="38D2FAF2" w14:textId="77777777" w:rsidR="0003609F" w:rsidRDefault="0003609F" w:rsidP="0003609F">
      <w:pPr>
        <w:spacing w:after="0" w:line="240" w:lineRule="auto"/>
        <w:rPr>
          <w:rFonts w:ascii="Arial" w:hAnsi="Arial" w:cs="Arial"/>
          <w:sz w:val="24"/>
          <w:szCs w:val="24"/>
        </w:rPr>
      </w:pPr>
    </w:p>
    <w:p w14:paraId="10F1DD66" w14:textId="77777777" w:rsidR="0003609F" w:rsidRPr="00FB30F1" w:rsidRDefault="0003609F" w:rsidP="0003609F">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Some government agencies or boards hold public meetings so the finalists get a feel for what the interested public thinks, and the public gets a sense of inclusion and ownership in the process. </w:t>
      </w:r>
    </w:p>
    <w:p w14:paraId="29C75079" w14:textId="77777777" w:rsidR="0003609F" w:rsidRDefault="0003609F" w:rsidP="0003609F">
      <w:pPr>
        <w:pStyle w:val="ListParagraph"/>
        <w:spacing w:after="0" w:line="240" w:lineRule="auto"/>
        <w:rPr>
          <w:rFonts w:ascii="Arial" w:hAnsi="Arial" w:cs="Arial"/>
          <w:sz w:val="24"/>
          <w:szCs w:val="24"/>
        </w:rPr>
      </w:pPr>
    </w:p>
    <w:p w14:paraId="11D0EE05" w14:textId="4163384C" w:rsidR="0029471F" w:rsidRDefault="0029471F" w:rsidP="0029471F">
      <w:pPr>
        <w:spacing w:after="0" w:line="240" w:lineRule="auto"/>
        <w:rPr>
          <w:rFonts w:ascii="Arial" w:hAnsi="Arial" w:cs="Arial"/>
          <w:sz w:val="24"/>
          <w:szCs w:val="24"/>
        </w:rPr>
      </w:pPr>
      <w:r>
        <w:rPr>
          <w:rFonts w:ascii="Arial" w:hAnsi="Arial" w:cs="Arial"/>
          <w:b/>
          <w:sz w:val="24"/>
          <w:szCs w:val="24"/>
        </w:rPr>
        <w:t>I</w:t>
      </w:r>
      <w:r w:rsidR="002A1BA5">
        <w:rPr>
          <w:rFonts w:ascii="Arial" w:hAnsi="Arial" w:cs="Arial"/>
          <w:b/>
          <w:sz w:val="24"/>
          <w:szCs w:val="24"/>
        </w:rPr>
        <w:t>mplement</w:t>
      </w:r>
      <w:r>
        <w:rPr>
          <w:rFonts w:ascii="Arial" w:hAnsi="Arial" w:cs="Arial"/>
          <w:b/>
          <w:sz w:val="24"/>
          <w:szCs w:val="24"/>
        </w:rPr>
        <w:t xml:space="preserve"> the</w:t>
      </w:r>
      <w:r w:rsidR="008E0035">
        <w:rPr>
          <w:rFonts w:ascii="Arial" w:hAnsi="Arial" w:cs="Arial"/>
          <w:b/>
          <w:sz w:val="24"/>
          <w:szCs w:val="24"/>
        </w:rPr>
        <w:t>se</w:t>
      </w:r>
      <w:r>
        <w:rPr>
          <w:rFonts w:ascii="Arial" w:hAnsi="Arial" w:cs="Arial"/>
          <w:b/>
          <w:sz w:val="24"/>
          <w:szCs w:val="24"/>
        </w:rPr>
        <w:t xml:space="preserve"> Adaptation Action Area (AAA) Working Group recommendations on </w:t>
      </w:r>
      <w:r w:rsidR="002A1BA5">
        <w:rPr>
          <w:rFonts w:ascii="Arial" w:hAnsi="Arial" w:cs="Arial"/>
          <w:b/>
          <w:sz w:val="24"/>
          <w:szCs w:val="24"/>
        </w:rPr>
        <w:t xml:space="preserve">education and </w:t>
      </w:r>
      <w:r>
        <w:rPr>
          <w:rFonts w:ascii="Arial" w:hAnsi="Arial" w:cs="Arial"/>
          <w:b/>
          <w:sz w:val="24"/>
          <w:szCs w:val="24"/>
        </w:rPr>
        <w:t>community outreach</w:t>
      </w:r>
      <w:r w:rsidR="002A1BA5">
        <w:rPr>
          <w:rFonts w:ascii="Arial" w:hAnsi="Arial" w:cs="Arial"/>
          <w:b/>
          <w:sz w:val="24"/>
          <w:szCs w:val="24"/>
        </w:rPr>
        <w:t xml:space="preserve"> and align with other recommendations</w:t>
      </w:r>
    </w:p>
    <w:p w14:paraId="1747F9B4" w14:textId="77777777" w:rsidR="0029471F" w:rsidRDefault="0029471F" w:rsidP="0029471F">
      <w:pPr>
        <w:spacing w:after="0" w:line="240" w:lineRule="auto"/>
        <w:rPr>
          <w:rFonts w:ascii="Arial" w:hAnsi="Arial" w:cs="Arial"/>
          <w:sz w:val="24"/>
          <w:szCs w:val="24"/>
        </w:rPr>
      </w:pPr>
    </w:p>
    <w:p w14:paraId="7DB9F532" w14:textId="328C8DDE" w:rsidR="005E54E5" w:rsidRPr="008E0035" w:rsidRDefault="002A1BA5" w:rsidP="008E0035">
      <w:pPr>
        <w:pStyle w:val="ListParagraph"/>
        <w:numPr>
          <w:ilvl w:val="0"/>
          <w:numId w:val="7"/>
        </w:numPr>
        <w:spacing w:after="0" w:line="240" w:lineRule="auto"/>
        <w:rPr>
          <w:rFonts w:ascii="Arial" w:hAnsi="Arial" w:cs="Arial"/>
          <w:sz w:val="24"/>
          <w:szCs w:val="24"/>
        </w:rPr>
      </w:pPr>
      <w:r w:rsidRPr="002A1BA5">
        <w:rPr>
          <w:rFonts w:ascii="Arial" w:hAnsi="Arial" w:cs="Arial"/>
          <w:sz w:val="24"/>
          <w:szCs w:val="24"/>
        </w:rPr>
        <w:t>The City shall educate, inform, and disclose flood hazards to the public through various mechanisms such as real estate disclosures, public mapping resources, community or citywide public information campaigns</w:t>
      </w:r>
      <w:r w:rsidR="005E54E5">
        <w:rPr>
          <w:rFonts w:ascii="Arial" w:hAnsi="Arial" w:cs="Arial"/>
          <w:sz w:val="24"/>
          <w:szCs w:val="24"/>
        </w:rPr>
        <w:t>.</w:t>
      </w:r>
    </w:p>
    <w:p w14:paraId="3733D049" w14:textId="47DB7988" w:rsidR="0003609F" w:rsidRPr="004F2D36" w:rsidRDefault="005E54E5" w:rsidP="004F2D36">
      <w:pPr>
        <w:pStyle w:val="ListParagraph"/>
        <w:numPr>
          <w:ilvl w:val="0"/>
          <w:numId w:val="7"/>
        </w:numPr>
        <w:spacing w:after="0" w:line="240" w:lineRule="auto"/>
        <w:rPr>
          <w:rFonts w:ascii="Arial" w:hAnsi="Arial" w:cs="Arial"/>
          <w:sz w:val="24"/>
          <w:szCs w:val="24"/>
        </w:rPr>
      </w:pPr>
      <w:r w:rsidRPr="005E54E5">
        <w:rPr>
          <w:rFonts w:ascii="Arial" w:hAnsi="Arial" w:cs="Arial"/>
          <w:sz w:val="24"/>
          <w:szCs w:val="24"/>
        </w:rPr>
        <w:t>T</w:t>
      </w:r>
      <w:r w:rsidR="00F553F3">
        <w:rPr>
          <w:rFonts w:ascii="Arial" w:hAnsi="Arial" w:cs="Arial"/>
          <w:sz w:val="24"/>
          <w:szCs w:val="24"/>
        </w:rPr>
        <w:t xml:space="preserve">he City – </w:t>
      </w:r>
      <w:r w:rsidRPr="005E54E5">
        <w:rPr>
          <w:rFonts w:ascii="Arial" w:hAnsi="Arial" w:cs="Arial"/>
          <w:sz w:val="24"/>
          <w:szCs w:val="24"/>
        </w:rPr>
        <w:t>through educational campaigns, promotional materials, and partnerships with non-profit and for-profit entities</w:t>
      </w:r>
      <w:r w:rsidR="00F553F3">
        <w:rPr>
          <w:rFonts w:ascii="Arial" w:hAnsi="Arial" w:cs="Arial"/>
          <w:sz w:val="24"/>
          <w:szCs w:val="24"/>
        </w:rPr>
        <w:t xml:space="preserve"> – </w:t>
      </w:r>
      <w:r w:rsidRPr="005E54E5">
        <w:rPr>
          <w:rFonts w:ascii="Arial" w:hAnsi="Arial" w:cs="Arial"/>
          <w:sz w:val="24"/>
          <w:szCs w:val="24"/>
        </w:rPr>
        <w:t xml:space="preserve">should promote and participate in green infrastructure </w:t>
      </w:r>
      <w:r w:rsidR="004F2D36">
        <w:rPr>
          <w:rFonts w:ascii="Arial" w:hAnsi="Arial" w:cs="Arial"/>
          <w:sz w:val="24"/>
          <w:szCs w:val="24"/>
        </w:rPr>
        <w:t>solutions to mitigate flooding.</w:t>
      </w:r>
    </w:p>
    <w:p w14:paraId="6FB51850" w14:textId="77777777" w:rsidR="0003609F" w:rsidRPr="005E54E5" w:rsidRDefault="0003609F" w:rsidP="0003609F">
      <w:pPr>
        <w:pStyle w:val="ListParagraph"/>
        <w:spacing w:after="0" w:line="240" w:lineRule="auto"/>
        <w:rPr>
          <w:rFonts w:ascii="Arial" w:hAnsi="Arial" w:cs="Arial"/>
          <w:sz w:val="24"/>
          <w:szCs w:val="24"/>
        </w:rPr>
      </w:pPr>
    </w:p>
    <w:p w14:paraId="37F32107" w14:textId="77777777" w:rsidR="00E971DF" w:rsidRPr="00E971DF" w:rsidRDefault="00E971DF" w:rsidP="0029471F">
      <w:pPr>
        <w:spacing w:after="0" w:line="240" w:lineRule="auto"/>
        <w:rPr>
          <w:rFonts w:ascii="Arial" w:hAnsi="Arial" w:cs="Arial"/>
          <w:sz w:val="24"/>
          <w:szCs w:val="24"/>
        </w:rPr>
      </w:pPr>
    </w:p>
    <w:p w14:paraId="0546EC61" w14:textId="77777777" w:rsidR="0029471F" w:rsidRDefault="0029471F" w:rsidP="0029471F">
      <w:pPr>
        <w:spacing w:after="0" w:line="240" w:lineRule="auto"/>
        <w:rPr>
          <w:rFonts w:ascii="Arial" w:hAnsi="Arial" w:cs="Arial"/>
          <w:sz w:val="24"/>
          <w:szCs w:val="24"/>
        </w:rPr>
      </w:pPr>
      <w:r>
        <w:rPr>
          <w:rFonts w:ascii="Arial" w:hAnsi="Arial" w:cs="Arial"/>
          <w:b/>
          <w:sz w:val="24"/>
          <w:szCs w:val="24"/>
        </w:rPr>
        <w:t>List of Community Assets</w:t>
      </w:r>
    </w:p>
    <w:p w14:paraId="0CE6E8C2" w14:textId="77777777" w:rsidR="0029471F" w:rsidRDefault="0029471F" w:rsidP="0029471F">
      <w:pPr>
        <w:spacing w:after="0" w:line="240" w:lineRule="auto"/>
        <w:rPr>
          <w:rFonts w:ascii="Arial" w:hAnsi="Arial" w:cs="Arial"/>
          <w:sz w:val="24"/>
          <w:szCs w:val="24"/>
        </w:rPr>
      </w:pPr>
    </w:p>
    <w:p w14:paraId="117C11B4" w14:textId="11560343" w:rsidR="00444A1E" w:rsidRDefault="00444A1E" w:rsidP="0029471F">
      <w:pPr>
        <w:pStyle w:val="ListParagraph"/>
        <w:numPr>
          <w:ilvl w:val="0"/>
          <w:numId w:val="7"/>
        </w:numPr>
        <w:spacing w:after="0" w:line="240" w:lineRule="auto"/>
        <w:rPr>
          <w:rFonts w:ascii="Arial" w:hAnsi="Arial" w:cs="Arial"/>
          <w:sz w:val="24"/>
          <w:szCs w:val="24"/>
        </w:rPr>
      </w:pPr>
      <w:r>
        <w:rPr>
          <w:rFonts w:ascii="Arial" w:hAnsi="Arial" w:cs="Arial"/>
          <w:sz w:val="24"/>
          <w:szCs w:val="24"/>
        </w:rPr>
        <w:t xml:space="preserve">City </w:t>
      </w:r>
      <w:r w:rsidR="00F553F3">
        <w:rPr>
          <w:rFonts w:ascii="Arial" w:hAnsi="Arial" w:cs="Arial"/>
          <w:sz w:val="24"/>
          <w:szCs w:val="24"/>
        </w:rPr>
        <w:t>of Jacksonville d</w:t>
      </w:r>
      <w:r>
        <w:rPr>
          <w:rFonts w:ascii="Arial" w:hAnsi="Arial" w:cs="Arial"/>
          <w:sz w:val="24"/>
          <w:szCs w:val="24"/>
        </w:rPr>
        <w:t xml:space="preserve">epartments such as Planning and Development, Public Works, Emergency Preparedness Division, </w:t>
      </w:r>
      <w:r w:rsidR="00A011F6">
        <w:rPr>
          <w:rFonts w:ascii="Arial" w:hAnsi="Arial" w:cs="Arial"/>
          <w:sz w:val="24"/>
          <w:szCs w:val="24"/>
        </w:rPr>
        <w:t xml:space="preserve">Neighborhoods, </w:t>
      </w:r>
      <w:r>
        <w:rPr>
          <w:rFonts w:ascii="Arial" w:hAnsi="Arial" w:cs="Arial"/>
          <w:sz w:val="24"/>
          <w:szCs w:val="24"/>
        </w:rPr>
        <w:t>Grants,</w:t>
      </w:r>
      <w:r w:rsidR="00A011F6">
        <w:rPr>
          <w:rFonts w:ascii="Arial" w:hAnsi="Arial" w:cs="Arial"/>
          <w:sz w:val="24"/>
          <w:szCs w:val="24"/>
        </w:rPr>
        <w:t xml:space="preserve"> Ethics,</w:t>
      </w:r>
      <w:r>
        <w:rPr>
          <w:rFonts w:ascii="Arial" w:hAnsi="Arial" w:cs="Arial"/>
          <w:sz w:val="24"/>
          <w:szCs w:val="24"/>
        </w:rPr>
        <w:t xml:space="preserve"> Office of General Counsel</w:t>
      </w:r>
      <w:r w:rsidR="00A011F6">
        <w:rPr>
          <w:rFonts w:ascii="Arial" w:hAnsi="Arial" w:cs="Arial"/>
          <w:sz w:val="24"/>
          <w:szCs w:val="24"/>
        </w:rPr>
        <w:t xml:space="preserve">, </w:t>
      </w:r>
      <w:r w:rsidR="006A26FE">
        <w:rPr>
          <w:rFonts w:ascii="Arial" w:hAnsi="Arial" w:cs="Arial"/>
          <w:sz w:val="24"/>
          <w:szCs w:val="24"/>
        </w:rPr>
        <w:t xml:space="preserve">Parks and Recreation, </w:t>
      </w:r>
      <w:r w:rsidR="00D55F49">
        <w:rPr>
          <w:rFonts w:ascii="Arial" w:hAnsi="Arial" w:cs="Arial"/>
          <w:sz w:val="24"/>
          <w:szCs w:val="24"/>
        </w:rPr>
        <w:t xml:space="preserve">Citizens Planning Advisory Committees (CPACs), </w:t>
      </w:r>
      <w:r w:rsidR="00A011F6">
        <w:rPr>
          <w:rFonts w:ascii="Arial" w:hAnsi="Arial" w:cs="Arial"/>
          <w:sz w:val="24"/>
          <w:szCs w:val="24"/>
        </w:rPr>
        <w:t>Adaptation Action Area Working Group (2019)</w:t>
      </w:r>
    </w:p>
    <w:p w14:paraId="5FBFD4D8" w14:textId="2BC7D6FD" w:rsidR="006C5F3C" w:rsidRDefault="00444A1E" w:rsidP="006C5F3C">
      <w:pPr>
        <w:pStyle w:val="ListParagraph"/>
        <w:numPr>
          <w:ilvl w:val="0"/>
          <w:numId w:val="7"/>
        </w:numPr>
        <w:spacing w:after="0" w:line="240" w:lineRule="auto"/>
        <w:rPr>
          <w:rFonts w:ascii="Arial" w:hAnsi="Arial" w:cs="Arial"/>
          <w:sz w:val="24"/>
          <w:szCs w:val="24"/>
        </w:rPr>
      </w:pPr>
      <w:r>
        <w:rPr>
          <w:rFonts w:ascii="Arial" w:hAnsi="Arial" w:cs="Arial"/>
          <w:sz w:val="24"/>
          <w:szCs w:val="24"/>
        </w:rPr>
        <w:t>City Council, Council Auditor, Council Research</w:t>
      </w:r>
      <w:r w:rsidR="00DA5C72">
        <w:rPr>
          <w:rFonts w:ascii="Arial" w:hAnsi="Arial" w:cs="Arial"/>
          <w:sz w:val="24"/>
          <w:szCs w:val="24"/>
        </w:rPr>
        <w:t>,</w:t>
      </w:r>
      <w:r w:rsidR="00A011F6">
        <w:rPr>
          <w:rFonts w:ascii="Arial" w:hAnsi="Arial" w:cs="Arial"/>
          <w:sz w:val="24"/>
          <w:szCs w:val="24"/>
        </w:rPr>
        <w:t xml:space="preserve"> Council Support Services,</w:t>
      </w:r>
      <w:r w:rsidR="00D55F49">
        <w:rPr>
          <w:rFonts w:ascii="Arial" w:hAnsi="Arial" w:cs="Arial"/>
          <w:sz w:val="24"/>
          <w:szCs w:val="24"/>
        </w:rPr>
        <w:t xml:space="preserve"> Stormwater Resiliency &amp; Infrastructure Development Review Committee (2019), </w:t>
      </w:r>
      <w:r w:rsidR="00DA5C72">
        <w:rPr>
          <w:rFonts w:ascii="Arial" w:hAnsi="Arial" w:cs="Arial"/>
          <w:sz w:val="24"/>
          <w:szCs w:val="24"/>
        </w:rPr>
        <w:t xml:space="preserve">Special Resiliency Committee (2020), </w:t>
      </w:r>
      <w:r w:rsidR="00C666C6">
        <w:rPr>
          <w:rFonts w:ascii="Arial" w:hAnsi="Arial" w:cs="Arial"/>
          <w:sz w:val="24"/>
          <w:szCs w:val="24"/>
        </w:rPr>
        <w:t>Social Justice and Community Investments Special Committee (2020)</w:t>
      </w:r>
    </w:p>
    <w:p w14:paraId="5D5553FC" w14:textId="2C8F83D9" w:rsidR="00A011F6" w:rsidRDefault="00A011F6" w:rsidP="0029471F">
      <w:pPr>
        <w:pStyle w:val="ListParagraph"/>
        <w:numPr>
          <w:ilvl w:val="0"/>
          <w:numId w:val="7"/>
        </w:numPr>
        <w:spacing w:after="0" w:line="240" w:lineRule="auto"/>
        <w:rPr>
          <w:rFonts w:ascii="Arial" w:hAnsi="Arial" w:cs="Arial"/>
          <w:sz w:val="24"/>
          <w:szCs w:val="24"/>
        </w:rPr>
      </w:pPr>
      <w:r>
        <w:rPr>
          <w:rFonts w:ascii="Arial" w:hAnsi="Arial" w:cs="Arial"/>
          <w:sz w:val="24"/>
          <w:szCs w:val="24"/>
        </w:rPr>
        <w:t>Jacksonville Environmental Protection Board</w:t>
      </w:r>
    </w:p>
    <w:p w14:paraId="2D83CB81" w14:textId="18C1F0CE" w:rsidR="00A011F6" w:rsidRDefault="00A011F6" w:rsidP="0029471F">
      <w:pPr>
        <w:pStyle w:val="ListParagraph"/>
        <w:numPr>
          <w:ilvl w:val="0"/>
          <w:numId w:val="7"/>
        </w:numPr>
        <w:spacing w:after="0" w:line="240" w:lineRule="auto"/>
        <w:rPr>
          <w:rFonts w:ascii="Arial" w:hAnsi="Arial" w:cs="Arial"/>
          <w:sz w:val="24"/>
          <w:szCs w:val="24"/>
        </w:rPr>
      </w:pPr>
      <w:r>
        <w:rPr>
          <w:rFonts w:ascii="Arial" w:hAnsi="Arial" w:cs="Arial"/>
          <w:sz w:val="24"/>
          <w:szCs w:val="24"/>
        </w:rPr>
        <w:t>Jacksonville Waterways Commission</w:t>
      </w:r>
    </w:p>
    <w:p w14:paraId="3422EF5A" w14:textId="633FC190" w:rsidR="00A011F6" w:rsidRDefault="00A011F6" w:rsidP="00A011F6">
      <w:pPr>
        <w:pStyle w:val="ListParagraph"/>
        <w:numPr>
          <w:ilvl w:val="0"/>
          <w:numId w:val="7"/>
        </w:numPr>
        <w:spacing w:after="0" w:line="240" w:lineRule="auto"/>
        <w:rPr>
          <w:rFonts w:ascii="Arial" w:hAnsi="Arial" w:cs="Arial"/>
          <w:sz w:val="24"/>
          <w:szCs w:val="24"/>
        </w:rPr>
      </w:pPr>
      <w:r>
        <w:rPr>
          <w:rFonts w:ascii="Arial" w:hAnsi="Arial" w:cs="Arial"/>
          <w:sz w:val="24"/>
          <w:szCs w:val="24"/>
        </w:rPr>
        <w:t xml:space="preserve">JEA, JTA, </w:t>
      </w:r>
      <w:proofErr w:type="spellStart"/>
      <w:r>
        <w:rPr>
          <w:rFonts w:ascii="Arial" w:hAnsi="Arial" w:cs="Arial"/>
          <w:sz w:val="24"/>
          <w:szCs w:val="24"/>
        </w:rPr>
        <w:t>Jaxport</w:t>
      </w:r>
      <w:proofErr w:type="spellEnd"/>
    </w:p>
    <w:p w14:paraId="7A3E2E49" w14:textId="1FF18A08" w:rsidR="008E0035" w:rsidRPr="008E0035" w:rsidRDefault="008E0035" w:rsidP="008E0035">
      <w:pPr>
        <w:pStyle w:val="ListParagraph"/>
        <w:numPr>
          <w:ilvl w:val="0"/>
          <w:numId w:val="7"/>
        </w:numPr>
        <w:spacing w:after="0" w:line="240" w:lineRule="auto"/>
        <w:rPr>
          <w:rFonts w:ascii="Arial" w:hAnsi="Arial" w:cs="Arial"/>
          <w:color w:val="000000" w:themeColor="text1"/>
          <w:sz w:val="24"/>
          <w:szCs w:val="24"/>
        </w:rPr>
      </w:pPr>
      <w:r w:rsidRPr="008E0035">
        <w:rPr>
          <w:rFonts w:ascii="Arial" w:hAnsi="Arial" w:cs="Arial"/>
          <w:color w:val="000000" w:themeColor="text1"/>
          <w:sz w:val="24"/>
          <w:szCs w:val="24"/>
        </w:rPr>
        <w:lastRenderedPageBreak/>
        <w:t>Duval County School District</w:t>
      </w:r>
    </w:p>
    <w:p w14:paraId="3B452138" w14:textId="10490AC8" w:rsidR="006A26FE" w:rsidRDefault="006A26FE" w:rsidP="00A011F6">
      <w:pPr>
        <w:pStyle w:val="ListParagraph"/>
        <w:numPr>
          <w:ilvl w:val="0"/>
          <w:numId w:val="7"/>
        </w:numPr>
        <w:spacing w:after="0" w:line="240" w:lineRule="auto"/>
        <w:rPr>
          <w:rFonts w:ascii="Arial" w:hAnsi="Arial" w:cs="Arial"/>
          <w:sz w:val="24"/>
          <w:szCs w:val="24"/>
        </w:rPr>
      </w:pPr>
      <w:r>
        <w:rPr>
          <w:rFonts w:ascii="Arial" w:hAnsi="Arial" w:cs="Arial"/>
          <w:sz w:val="24"/>
          <w:szCs w:val="24"/>
        </w:rPr>
        <w:t>Jacksonville Public Library</w:t>
      </w:r>
    </w:p>
    <w:p w14:paraId="66182CCB" w14:textId="5D2F6522" w:rsidR="00A011F6" w:rsidRDefault="00A011F6" w:rsidP="0029471F">
      <w:pPr>
        <w:pStyle w:val="ListParagraph"/>
        <w:numPr>
          <w:ilvl w:val="0"/>
          <w:numId w:val="7"/>
        </w:numPr>
        <w:spacing w:after="0" w:line="240" w:lineRule="auto"/>
        <w:rPr>
          <w:rFonts w:ascii="Arial" w:hAnsi="Arial" w:cs="Arial"/>
          <w:sz w:val="24"/>
          <w:szCs w:val="24"/>
        </w:rPr>
      </w:pPr>
      <w:r>
        <w:rPr>
          <w:rFonts w:ascii="Arial" w:hAnsi="Arial" w:cs="Arial"/>
          <w:sz w:val="24"/>
          <w:szCs w:val="24"/>
        </w:rPr>
        <w:t>Soil and Water Conservation District</w:t>
      </w:r>
    </w:p>
    <w:p w14:paraId="487B6494" w14:textId="77777777" w:rsidR="00D55F49" w:rsidRDefault="00D55F49" w:rsidP="00D55F49">
      <w:pPr>
        <w:pStyle w:val="ListParagraph"/>
        <w:numPr>
          <w:ilvl w:val="0"/>
          <w:numId w:val="7"/>
        </w:numPr>
        <w:spacing w:after="0" w:line="240" w:lineRule="auto"/>
        <w:rPr>
          <w:rFonts w:ascii="Arial" w:hAnsi="Arial" w:cs="Arial"/>
          <w:sz w:val="24"/>
          <w:szCs w:val="24"/>
        </w:rPr>
      </w:pPr>
      <w:r>
        <w:rPr>
          <w:rFonts w:ascii="Arial" w:hAnsi="Arial" w:cs="Arial"/>
          <w:sz w:val="24"/>
          <w:szCs w:val="24"/>
        </w:rPr>
        <w:t>Florida Department of Environmental Protection.</w:t>
      </w:r>
    </w:p>
    <w:p w14:paraId="40CE4CC5" w14:textId="7E47B851" w:rsidR="00A011F6" w:rsidRDefault="00A011F6" w:rsidP="0029471F">
      <w:pPr>
        <w:pStyle w:val="ListParagraph"/>
        <w:numPr>
          <w:ilvl w:val="0"/>
          <w:numId w:val="7"/>
        </w:numPr>
        <w:spacing w:after="0" w:line="240" w:lineRule="auto"/>
        <w:rPr>
          <w:rFonts w:ascii="Arial" w:hAnsi="Arial" w:cs="Arial"/>
          <w:sz w:val="24"/>
          <w:szCs w:val="24"/>
        </w:rPr>
      </w:pPr>
      <w:r>
        <w:rPr>
          <w:rFonts w:ascii="Arial" w:hAnsi="Arial" w:cs="Arial"/>
          <w:sz w:val="24"/>
          <w:szCs w:val="24"/>
        </w:rPr>
        <w:t>US Army Corps of Engineers</w:t>
      </w:r>
      <w:r w:rsidR="006C5F3C">
        <w:rPr>
          <w:rFonts w:ascii="Arial" w:hAnsi="Arial" w:cs="Arial"/>
          <w:sz w:val="24"/>
          <w:szCs w:val="24"/>
        </w:rPr>
        <w:t>, Jacksonville District</w:t>
      </w:r>
    </w:p>
    <w:p w14:paraId="4563F496" w14:textId="2076FC01" w:rsidR="00DA5C72" w:rsidRDefault="00DA5C72" w:rsidP="0029471F">
      <w:pPr>
        <w:pStyle w:val="ListParagraph"/>
        <w:numPr>
          <w:ilvl w:val="0"/>
          <w:numId w:val="7"/>
        </w:numPr>
        <w:spacing w:after="0" w:line="240" w:lineRule="auto"/>
        <w:rPr>
          <w:rFonts w:ascii="Arial" w:hAnsi="Arial" w:cs="Arial"/>
          <w:sz w:val="24"/>
          <w:szCs w:val="24"/>
        </w:rPr>
      </w:pPr>
      <w:r>
        <w:rPr>
          <w:rFonts w:ascii="Arial" w:hAnsi="Arial" w:cs="Arial"/>
          <w:sz w:val="24"/>
          <w:szCs w:val="24"/>
        </w:rPr>
        <w:t>Northeast Florida Regional Council</w:t>
      </w:r>
    </w:p>
    <w:p w14:paraId="26AB0239" w14:textId="0FAE8084" w:rsidR="00DA5C72" w:rsidRDefault="00DA5C72" w:rsidP="0029471F">
      <w:pPr>
        <w:pStyle w:val="ListParagraph"/>
        <w:numPr>
          <w:ilvl w:val="0"/>
          <w:numId w:val="7"/>
        </w:numPr>
        <w:spacing w:after="0" w:line="240" w:lineRule="auto"/>
        <w:rPr>
          <w:rFonts w:ascii="Arial" w:hAnsi="Arial" w:cs="Arial"/>
          <w:sz w:val="24"/>
          <w:szCs w:val="24"/>
        </w:rPr>
      </w:pPr>
      <w:r>
        <w:rPr>
          <w:rFonts w:ascii="Arial" w:hAnsi="Arial" w:cs="Arial"/>
          <w:sz w:val="24"/>
          <w:szCs w:val="24"/>
        </w:rPr>
        <w:t>Resilient Jax (originally Resiliency and Climate Change Coalition)</w:t>
      </w:r>
    </w:p>
    <w:p w14:paraId="0981157C" w14:textId="34850CBD" w:rsidR="003212AC" w:rsidRDefault="003212AC" w:rsidP="0029471F">
      <w:pPr>
        <w:pStyle w:val="ListParagraph"/>
        <w:numPr>
          <w:ilvl w:val="0"/>
          <w:numId w:val="7"/>
        </w:numPr>
        <w:spacing w:after="0" w:line="240" w:lineRule="auto"/>
        <w:rPr>
          <w:rFonts w:ascii="Arial" w:hAnsi="Arial" w:cs="Arial"/>
          <w:sz w:val="24"/>
          <w:szCs w:val="24"/>
        </w:rPr>
      </w:pPr>
      <w:r>
        <w:rPr>
          <w:rFonts w:ascii="Arial" w:hAnsi="Arial" w:cs="Arial"/>
          <w:sz w:val="24"/>
          <w:szCs w:val="24"/>
        </w:rPr>
        <w:t>Garden Club</w:t>
      </w:r>
      <w:r w:rsidR="0032002B">
        <w:rPr>
          <w:rFonts w:ascii="Arial" w:hAnsi="Arial" w:cs="Arial"/>
          <w:sz w:val="24"/>
          <w:szCs w:val="24"/>
        </w:rPr>
        <w:t xml:space="preserve"> of Jacksonville</w:t>
      </w:r>
    </w:p>
    <w:p w14:paraId="3821E22E" w14:textId="6F467EC2" w:rsidR="00DA5C72" w:rsidRDefault="00DA5C72" w:rsidP="0029471F">
      <w:pPr>
        <w:pStyle w:val="ListParagraph"/>
        <w:numPr>
          <w:ilvl w:val="0"/>
          <w:numId w:val="7"/>
        </w:numPr>
        <w:spacing w:after="0" w:line="240" w:lineRule="auto"/>
        <w:rPr>
          <w:rFonts w:ascii="Arial" w:hAnsi="Arial" w:cs="Arial"/>
          <w:sz w:val="24"/>
          <w:szCs w:val="24"/>
        </w:rPr>
      </w:pPr>
      <w:r>
        <w:rPr>
          <w:rFonts w:ascii="Arial" w:hAnsi="Arial" w:cs="Arial"/>
          <w:sz w:val="24"/>
          <w:szCs w:val="24"/>
        </w:rPr>
        <w:t xml:space="preserve">St. Johns </w:t>
      </w:r>
      <w:proofErr w:type="spellStart"/>
      <w:r>
        <w:rPr>
          <w:rFonts w:ascii="Arial" w:hAnsi="Arial" w:cs="Arial"/>
          <w:sz w:val="24"/>
          <w:szCs w:val="24"/>
        </w:rPr>
        <w:t>Riverkeeper</w:t>
      </w:r>
      <w:proofErr w:type="spellEnd"/>
    </w:p>
    <w:p w14:paraId="06EED807" w14:textId="7E79B8FB" w:rsidR="00AF2958" w:rsidRDefault="00AF2958" w:rsidP="0029471F">
      <w:pPr>
        <w:pStyle w:val="ListParagraph"/>
        <w:numPr>
          <w:ilvl w:val="0"/>
          <w:numId w:val="7"/>
        </w:numPr>
        <w:spacing w:after="0" w:line="240" w:lineRule="auto"/>
        <w:rPr>
          <w:rFonts w:ascii="Arial" w:hAnsi="Arial" w:cs="Arial"/>
          <w:sz w:val="24"/>
          <w:szCs w:val="24"/>
        </w:rPr>
      </w:pPr>
      <w:r>
        <w:rPr>
          <w:rFonts w:ascii="Arial" w:hAnsi="Arial" w:cs="Arial"/>
          <w:sz w:val="24"/>
          <w:szCs w:val="24"/>
        </w:rPr>
        <w:t>Groundwork Jacksonville</w:t>
      </w:r>
    </w:p>
    <w:p w14:paraId="13E24BCE" w14:textId="1EBA7397" w:rsidR="00AF2958" w:rsidRDefault="00AF2958" w:rsidP="0029471F">
      <w:pPr>
        <w:pStyle w:val="ListParagraph"/>
        <w:numPr>
          <w:ilvl w:val="0"/>
          <w:numId w:val="7"/>
        </w:numPr>
        <w:spacing w:after="0" w:line="240" w:lineRule="auto"/>
        <w:rPr>
          <w:rFonts w:ascii="Arial" w:hAnsi="Arial" w:cs="Arial"/>
          <w:sz w:val="24"/>
          <w:szCs w:val="24"/>
        </w:rPr>
      </w:pPr>
      <w:r>
        <w:rPr>
          <w:rFonts w:ascii="Arial" w:hAnsi="Arial" w:cs="Arial"/>
          <w:sz w:val="24"/>
          <w:szCs w:val="24"/>
        </w:rPr>
        <w:t>Northeast Florida Sierra Club</w:t>
      </w:r>
    </w:p>
    <w:p w14:paraId="6B82C758" w14:textId="71F12BD0" w:rsidR="00AF2958" w:rsidRDefault="00AF2958" w:rsidP="0029471F">
      <w:pPr>
        <w:pStyle w:val="ListParagraph"/>
        <w:numPr>
          <w:ilvl w:val="0"/>
          <w:numId w:val="7"/>
        </w:numPr>
        <w:spacing w:after="0" w:line="240" w:lineRule="auto"/>
        <w:rPr>
          <w:rFonts w:ascii="Arial" w:hAnsi="Arial" w:cs="Arial"/>
          <w:sz w:val="24"/>
          <w:szCs w:val="24"/>
        </w:rPr>
      </w:pPr>
      <w:r>
        <w:rPr>
          <w:rFonts w:ascii="Arial" w:hAnsi="Arial" w:cs="Arial"/>
          <w:sz w:val="24"/>
          <w:szCs w:val="24"/>
        </w:rPr>
        <w:t>Duval Audubon Society</w:t>
      </w:r>
    </w:p>
    <w:p w14:paraId="13266CF0" w14:textId="4C2AC119" w:rsidR="00C666C6" w:rsidRDefault="00C666C6" w:rsidP="0029471F">
      <w:pPr>
        <w:pStyle w:val="ListParagraph"/>
        <w:numPr>
          <w:ilvl w:val="0"/>
          <w:numId w:val="7"/>
        </w:numPr>
        <w:spacing w:after="0" w:line="240" w:lineRule="auto"/>
        <w:rPr>
          <w:rFonts w:ascii="Arial" w:hAnsi="Arial" w:cs="Arial"/>
          <w:sz w:val="24"/>
          <w:szCs w:val="24"/>
        </w:rPr>
      </w:pPr>
      <w:r>
        <w:rPr>
          <w:rFonts w:ascii="Arial" w:hAnsi="Arial" w:cs="Arial"/>
          <w:sz w:val="24"/>
          <w:szCs w:val="24"/>
        </w:rPr>
        <w:t>Scenic Jacksonville</w:t>
      </w:r>
    </w:p>
    <w:p w14:paraId="442DF14E" w14:textId="1F3EC3B6" w:rsidR="00C666C6" w:rsidRDefault="00C666C6" w:rsidP="0029471F">
      <w:pPr>
        <w:pStyle w:val="ListParagraph"/>
        <w:numPr>
          <w:ilvl w:val="0"/>
          <w:numId w:val="7"/>
        </w:numPr>
        <w:spacing w:after="0" w:line="240" w:lineRule="auto"/>
        <w:rPr>
          <w:rFonts w:ascii="Arial" w:hAnsi="Arial" w:cs="Arial"/>
          <w:sz w:val="24"/>
          <w:szCs w:val="24"/>
        </w:rPr>
      </w:pPr>
      <w:r>
        <w:rPr>
          <w:rFonts w:ascii="Arial" w:hAnsi="Arial" w:cs="Arial"/>
          <w:sz w:val="24"/>
          <w:szCs w:val="24"/>
        </w:rPr>
        <w:t>Riverfront Parks Now</w:t>
      </w:r>
    </w:p>
    <w:p w14:paraId="318F0711" w14:textId="45E6D89C" w:rsidR="00B20B55" w:rsidRDefault="00B20B55" w:rsidP="0029471F">
      <w:pPr>
        <w:pStyle w:val="ListParagraph"/>
        <w:numPr>
          <w:ilvl w:val="0"/>
          <w:numId w:val="7"/>
        </w:numPr>
        <w:spacing w:after="0" w:line="240" w:lineRule="auto"/>
        <w:rPr>
          <w:rFonts w:ascii="Arial" w:hAnsi="Arial" w:cs="Arial"/>
          <w:sz w:val="24"/>
          <w:szCs w:val="24"/>
        </w:rPr>
      </w:pPr>
      <w:r>
        <w:rPr>
          <w:rFonts w:ascii="Arial" w:hAnsi="Arial" w:cs="Arial"/>
          <w:sz w:val="24"/>
          <w:szCs w:val="24"/>
        </w:rPr>
        <w:t>North Florida Land Trust</w:t>
      </w:r>
      <w:bookmarkStart w:id="0" w:name="_GoBack"/>
      <w:bookmarkEnd w:id="0"/>
    </w:p>
    <w:p w14:paraId="570EE6D3" w14:textId="4410BB0E" w:rsidR="00AF2958" w:rsidRDefault="00AF2958" w:rsidP="0029471F">
      <w:pPr>
        <w:pStyle w:val="ListParagraph"/>
        <w:numPr>
          <w:ilvl w:val="0"/>
          <w:numId w:val="7"/>
        </w:numPr>
        <w:spacing w:after="0" w:line="240" w:lineRule="auto"/>
        <w:rPr>
          <w:rFonts w:ascii="Arial" w:hAnsi="Arial" w:cs="Arial"/>
          <w:sz w:val="24"/>
          <w:szCs w:val="24"/>
        </w:rPr>
      </w:pPr>
      <w:r>
        <w:rPr>
          <w:rFonts w:ascii="Arial" w:hAnsi="Arial" w:cs="Arial"/>
          <w:sz w:val="24"/>
          <w:szCs w:val="24"/>
        </w:rPr>
        <w:t>Jacksonville Chapter of the Citizens Climate Lobby</w:t>
      </w:r>
    </w:p>
    <w:p w14:paraId="71BA09B6" w14:textId="50E4CE85" w:rsidR="00D55F49" w:rsidRDefault="00D55F49" w:rsidP="0029471F">
      <w:pPr>
        <w:pStyle w:val="ListParagraph"/>
        <w:numPr>
          <w:ilvl w:val="0"/>
          <w:numId w:val="7"/>
        </w:numPr>
        <w:spacing w:after="0" w:line="240" w:lineRule="auto"/>
        <w:rPr>
          <w:rFonts w:ascii="Arial" w:hAnsi="Arial" w:cs="Arial"/>
          <w:sz w:val="24"/>
          <w:szCs w:val="24"/>
        </w:rPr>
      </w:pPr>
      <w:r>
        <w:rPr>
          <w:rFonts w:ascii="Arial" w:hAnsi="Arial" w:cs="Arial"/>
          <w:sz w:val="24"/>
          <w:szCs w:val="24"/>
        </w:rPr>
        <w:t>Northeast Florida LTRO (Long Term Recovery Organization) for Hurricane Irma</w:t>
      </w:r>
    </w:p>
    <w:p w14:paraId="09137BE3" w14:textId="74D39443" w:rsidR="00A011F6" w:rsidRDefault="00A011F6" w:rsidP="00A011F6">
      <w:pPr>
        <w:pStyle w:val="ListParagraph"/>
        <w:numPr>
          <w:ilvl w:val="0"/>
          <w:numId w:val="7"/>
        </w:numPr>
        <w:spacing w:after="0" w:line="240" w:lineRule="auto"/>
        <w:rPr>
          <w:rFonts w:ascii="Arial" w:hAnsi="Arial" w:cs="Arial"/>
          <w:sz w:val="24"/>
          <w:szCs w:val="24"/>
        </w:rPr>
      </w:pPr>
      <w:r>
        <w:rPr>
          <w:rFonts w:ascii="Arial" w:hAnsi="Arial" w:cs="Arial"/>
          <w:sz w:val="24"/>
          <w:szCs w:val="24"/>
        </w:rPr>
        <w:t>Duval COAD (Community Organizations Active in Disaster)</w:t>
      </w:r>
    </w:p>
    <w:p w14:paraId="4B84752D" w14:textId="73EBC745" w:rsidR="00A011F6" w:rsidRDefault="00D55F49" w:rsidP="00A011F6">
      <w:pPr>
        <w:pStyle w:val="ListParagraph"/>
        <w:numPr>
          <w:ilvl w:val="0"/>
          <w:numId w:val="7"/>
        </w:numPr>
        <w:spacing w:after="0" w:line="240" w:lineRule="auto"/>
        <w:rPr>
          <w:rFonts w:ascii="Arial" w:hAnsi="Arial" w:cs="Arial"/>
          <w:sz w:val="24"/>
          <w:szCs w:val="24"/>
        </w:rPr>
      </w:pPr>
      <w:r>
        <w:rPr>
          <w:rFonts w:ascii="Arial" w:hAnsi="Arial" w:cs="Arial"/>
          <w:sz w:val="24"/>
          <w:szCs w:val="24"/>
        </w:rPr>
        <w:t>LISC Jacksonville</w:t>
      </w:r>
    </w:p>
    <w:p w14:paraId="339024A7" w14:textId="3748A8DD" w:rsidR="00245D6A" w:rsidRDefault="00245D6A" w:rsidP="00A011F6">
      <w:pPr>
        <w:pStyle w:val="ListParagraph"/>
        <w:numPr>
          <w:ilvl w:val="0"/>
          <w:numId w:val="7"/>
        </w:numPr>
        <w:spacing w:after="0" w:line="240" w:lineRule="auto"/>
        <w:rPr>
          <w:rFonts w:ascii="Arial" w:hAnsi="Arial" w:cs="Arial"/>
          <w:sz w:val="24"/>
          <w:szCs w:val="24"/>
        </w:rPr>
      </w:pPr>
      <w:r>
        <w:rPr>
          <w:rFonts w:ascii="Arial" w:hAnsi="Arial" w:cs="Arial"/>
          <w:sz w:val="24"/>
          <w:szCs w:val="24"/>
        </w:rPr>
        <w:t xml:space="preserve">Riverside Avondale Preservation, </w:t>
      </w:r>
      <w:proofErr w:type="spellStart"/>
      <w:r>
        <w:rPr>
          <w:rFonts w:ascii="Arial" w:hAnsi="Arial" w:cs="Arial"/>
          <w:sz w:val="24"/>
          <w:szCs w:val="24"/>
        </w:rPr>
        <w:t>Inc</w:t>
      </w:r>
      <w:proofErr w:type="spellEnd"/>
    </w:p>
    <w:p w14:paraId="3BDAE453" w14:textId="305B2C4D" w:rsidR="00245D6A" w:rsidRDefault="00245D6A" w:rsidP="00A011F6">
      <w:pPr>
        <w:pStyle w:val="ListParagraph"/>
        <w:numPr>
          <w:ilvl w:val="0"/>
          <w:numId w:val="7"/>
        </w:numPr>
        <w:spacing w:after="0" w:line="240" w:lineRule="auto"/>
        <w:rPr>
          <w:rFonts w:ascii="Arial" w:hAnsi="Arial" w:cs="Arial"/>
          <w:sz w:val="24"/>
          <w:szCs w:val="24"/>
        </w:rPr>
      </w:pPr>
      <w:r>
        <w:rPr>
          <w:rFonts w:ascii="Arial" w:hAnsi="Arial" w:cs="Arial"/>
          <w:sz w:val="24"/>
          <w:szCs w:val="24"/>
        </w:rPr>
        <w:t xml:space="preserve">Springfield Preservation </w:t>
      </w:r>
      <w:r w:rsidR="00D4696C">
        <w:rPr>
          <w:rFonts w:ascii="Arial" w:hAnsi="Arial" w:cs="Arial"/>
          <w:sz w:val="24"/>
          <w:szCs w:val="24"/>
        </w:rPr>
        <w:t>and Revitalization Council, Inc.</w:t>
      </w:r>
    </w:p>
    <w:p w14:paraId="57760CD5" w14:textId="34BF4AD5" w:rsidR="00245D6A" w:rsidRDefault="00245D6A" w:rsidP="00245D6A">
      <w:pPr>
        <w:pStyle w:val="ListParagraph"/>
        <w:numPr>
          <w:ilvl w:val="0"/>
          <w:numId w:val="7"/>
        </w:numPr>
        <w:spacing w:after="0" w:line="240" w:lineRule="auto"/>
        <w:rPr>
          <w:rFonts w:ascii="Arial" w:hAnsi="Arial" w:cs="Arial"/>
          <w:sz w:val="24"/>
          <w:szCs w:val="24"/>
        </w:rPr>
      </w:pPr>
      <w:r>
        <w:rPr>
          <w:rFonts w:ascii="Arial" w:hAnsi="Arial" w:cs="Arial"/>
          <w:sz w:val="24"/>
          <w:szCs w:val="24"/>
        </w:rPr>
        <w:t>Other Neighborhood-based Organizations</w:t>
      </w:r>
    </w:p>
    <w:p w14:paraId="66D7288F" w14:textId="78FF85CC" w:rsidR="00CB1E55" w:rsidRDefault="00D4696C" w:rsidP="00B53675">
      <w:pPr>
        <w:pStyle w:val="ListParagraph"/>
        <w:numPr>
          <w:ilvl w:val="0"/>
          <w:numId w:val="7"/>
        </w:numPr>
        <w:spacing w:after="0" w:line="240" w:lineRule="auto"/>
        <w:rPr>
          <w:rFonts w:ascii="Arial" w:hAnsi="Arial" w:cs="Arial"/>
          <w:sz w:val="24"/>
          <w:szCs w:val="24"/>
        </w:rPr>
      </w:pPr>
      <w:r>
        <w:rPr>
          <w:rFonts w:ascii="Arial" w:hAnsi="Arial" w:cs="Arial"/>
          <w:sz w:val="24"/>
          <w:szCs w:val="24"/>
        </w:rPr>
        <w:t>Florida Housing Coalition</w:t>
      </w:r>
    </w:p>
    <w:p w14:paraId="673BE657" w14:textId="5232A831" w:rsidR="00B53675" w:rsidRDefault="00D4696C" w:rsidP="00B53675">
      <w:pPr>
        <w:pStyle w:val="ListParagraph"/>
        <w:numPr>
          <w:ilvl w:val="0"/>
          <w:numId w:val="7"/>
        </w:numPr>
        <w:spacing w:after="0" w:line="240" w:lineRule="auto"/>
        <w:rPr>
          <w:rFonts w:ascii="Arial" w:hAnsi="Arial" w:cs="Arial"/>
          <w:sz w:val="24"/>
          <w:szCs w:val="24"/>
        </w:rPr>
      </w:pPr>
      <w:r>
        <w:rPr>
          <w:rFonts w:ascii="Arial" w:hAnsi="Arial" w:cs="Arial"/>
          <w:sz w:val="24"/>
          <w:szCs w:val="24"/>
        </w:rPr>
        <w:t>The CLEO Institute</w:t>
      </w:r>
    </w:p>
    <w:p w14:paraId="00008322" w14:textId="38BD182E" w:rsidR="003104DA" w:rsidRDefault="00D4696C" w:rsidP="00B53675">
      <w:pPr>
        <w:pStyle w:val="ListParagraph"/>
        <w:numPr>
          <w:ilvl w:val="0"/>
          <w:numId w:val="7"/>
        </w:numPr>
        <w:spacing w:after="0" w:line="240" w:lineRule="auto"/>
        <w:rPr>
          <w:rFonts w:ascii="Arial" w:hAnsi="Arial" w:cs="Arial"/>
          <w:sz w:val="24"/>
          <w:szCs w:val="24"/>
        </w:rPr>
      </w:pPr>
      <w:r>
        <w:rPr>
          <w:rFonts w:ascii="Arial" w:hAnsi="Arial" w:cs="Arial"/>
          <w:sz w:val="24"/>
          <w:szCs w:val="24"/>
        </w:rPr>
        <w:t>Green Infrastructure Center</w:t>
      </w:r>
    </w:p>
    <w:p w14:paraId="2EB35591" w14:textId="70443EC9" w:rsidR="00B53675" w:rsidRDefault="00D4696C" w:rsidP="00245D6A">
      <w:pPr>
        <w:pStyle w:val="ListParagraph"/>
        <w:numPr>
          <w:ilvl w:val="0"/>
          <w:numId w:val="7"/>
        </w:numPr>
        <w:spacing w:after="0" w:line="240" w:lineRule="auto"/>
        <w:rPr>
          <w:rFonts w:ascii="Arial" w:hAnsi="Arial" w:cs="Arial"/>
          <w:sz w:val="24"/>
          <w:szCs w:val="24"/>
        </w:rPr>
      </w:pPr>
      <w:r>
        <w:rPr>
          <w:rFonts w:ascii="Arial" w:hAnsi="Arial" w:cs="Arial"/>
          <w:sz w:val="24"/>
          <w:szCs w:val="24"/>
        </w:rPr>
        <w:t>Resilient Cities Network</w:t>
      </w:r>
    </w:p>
    <w:p w14:paraId="30E66795" w14:textId="0529A347" w:rsidR="00AF2958" w:rsidRDefault="00AF2958" w:rsidP="0029471F">
      <w:pPr>
        <w:pStyle w:val="ListParagraph"/>
        <w:numPr>
          <w:ilvl w:val="0"/>
          <w:numId w:val="7"/>
        </w:numPr>
        <w:spacing w:after="0" w:line="240" w:lineRule="auto"/>
        <w:rPr>
          <w:rFonts w:ascii="Arial" w:hAnsi="Arial" w:cs="Arial"/>
          <w:sz w:val="24"/>
          <w:szCs w:val="24"/>
        </w:rPr>
      </w:pPr>
      <w:r>
        <w:rPr>
          <w:rFonts w:ascii="Arial" w:hAnsi="Arial" w:cs="Arial"/>
          <w:sz w:val="24"/>
          <w:szCs w:val="24"/>
        </w:rPr>
        <w:t>University of North Florida</w:t>
      </w:r>
    </w:p>
    <w:p w14:paraId="15DA16D7" w14:textId="296990D1" w:rsidR="00474C4F" w:rsidRDefault="00AF2958" w:rsidP="00474C4F">
      <w:pPr>
        <w:pStyle w:val="ListParagraph"/>
        <w:numPr>
          <w:ilvl w:val="0"/>
          <w:numId w:val="7"/>
        </w:numPr>
        <w:spacing w:after="0" w:line="240" w:lineRule="auto"/>
        <w:rPr>
          <w:rFonts w:ascii="Arial" w:hAnsi="Arial" w:cs="Arial"/>
          <w:sz w:val="24"/>
          <w:szCs w:val="24"/>
        </w:rPr>
      </w:pPr>
      <w:r>
        <w:rPr>
          <w:rFonts w:ascii="Arial" w:hAnsi="Arial" w:cs="Arial"/>
          <w:sz w:val="24"/>
          <w:szCs w:val="24"/>
        </w:rPr>
        <w:t>Jacksonville University</w:t>
      </w:r>
    </w:p>
    <w:p w14:paraId="5D29A6E6" w14:textId="51E57A57" w:rsidR="00A03057" w:rsidRDefault="00A03057" w:rsidP="00A03057">
      <w:pPr>
        <w:pStyle w:val="ListParagraph"/>
        <w:numPr>
          <w:ilvl w:val="0"/>
          <w:numId w:val="7"/>
        </w:numPr>
        <w:spacing w:after="0" w:line="240" w:lineRule="auto"/>
        <w:rPr>
          <w:rFonts w:ascii="Arial" w:hAnsi="Arial" w:cs="Arial"/>
          <w:sz w:val="24"/>
          <w:szCs w:val="24"/>
        </w:rPr>
      </w:pPr>
      <w:r>
        <w:rPr>
          <w:rFonts w:ascii="Arial" w:hAnsi="Arial" w:cs="Arial"/>
          <w:sz w:val="24"/>
          <w:szCs w:val="24"/>
        </w:rPr>
        <w:t>Edward Waters College</w:t>
      </w:r>
    </w:p>
    <w:p w14:paraId="21F4B799" w14:textId="0B6491D8" w:rsidR="00A03057" w:rsidRDefault="00A03057" w:rsidP="00A03057">
      <w:pPr>
        <w:pStyle w:val="ListParagraph"/>
        <w:numPr>
          <w:ilvl w:val="0"/>
          <w:numId w:val="7"/>
        </w:numPr>
        <w:spacing w:after="0" w:line="240" w:lineRule="auto"/>
        <w:rPr>
          <w:rFonts w:ascii="Arial" w:hAnsi="Arial" w:cs="Arial"/>
          <w:sz w:val="24"/>
          <w:szCs w:val="24"/>
        </w:rPr>
      </w:pPr>
      <w:r>
        <w:rPr>
          <w:rFonts w:ascii="Arial" w:hAnsi="Arial" w:cs="Arial"/>
          <w:sz w:val="24"/>
          <w:szCs w:val="24"/>
        </w:rPr>
        <w:t>Florida State College at Jacksonvill</w:t>
      </w:r>
      <w:r w:rsidR="00D4696C">
        <w:rPr>
          <w:rFonts w:ascii="Arial" w:hAnsi="Arial" w:cs="Arial"/>
          <w:sz w:val="24"/>
          <w:szCs w:val="24"/>
        </w:rPr>
        <w:t>e</w:t>
      </w:r>
    </w:p>
    <w:p w14:paraId="62037211" w14:textId="2C3BD2BA" w:rsidR="00A03057" w:rsidRDefault="00A03057" w:rsidP="00A03057">
      <w:pPr>
        <w:pStyle w:val="ListParagraph"/>
        <w:numPr>
          <w:ilvl w:val="0"/>
          <w:numId w:val="7"/>
        </w:numPr>
        <w:spacing w:after="0" w:line="240" w:lineRule="auto"/>
        <w:rPr>
          <w:rFonts w:ascii="Arial" w:hAnsi="Arial" w:cs="Arial"/>
          <w:sz w:val="24"/>
          <w:szCs w:val="24"/>
        </w:rPr>
      </w:pPr>
      <w:r>
        <w:rPr>
          <w:rFonts w:ascii="Arial" w:hAnsi="Arial" w:cs="Arial"/>
          <w:sz w:val="24"/>
          <w:szCs w:val="24"/>
        </w:rPr>
        <w:t>University of Florida</w:t>
      </w:r>
    </w:p>
    <w:p w14:paraId="108BC5A3" w14:textId="15E15605" w:rsidR="00A03057" w:rsidRPr="00A03057" w:rsidRDefault="00D4696C" w:rsidP="00A03057">
      <w:pPr>
        <w:pStyle w:val="ListParagraph"/>
        <w:numPr>
          <w:ilvl w:val="0"/>
          <w:numId w:val="7"/>
        </w:numPr>
        <w:spacing w:after="0" w:line="240" w:lineRule="auto"/>
        <w:rPr>
          <w:rFonts w:ascii="Arial" w:hAnsi="Arial" w:cs="Arial"/>
          <w:sz w:val="24"/>
          <w:szCs w:val="24"/>
        </w:rPr>
      </w:pPr>
      <w:r>
        <w:rPr>
          <w:rFonts w:ascii="Arial" w:hAnsi="Arial" w:cs="Arial"/>
          <w:sz w:val="24"/>
          <w:szCs w:val="24"/>
        </w:rPr>
        <w:t>Florida State University</w:t>
      </w:r>
    </w:p>
    <w:p w14:paraId="5926E618" w14:textId="240CA9AF" w:rsidR="00474C4F" w:rsidRDefault="00474C4F" w:rsidP="00474C4F">
      <w:pPr>
        <w:pStyle w:val="ListParagraph"/>
        <w:numPr>
          <w:ilvl w:val="0"/>
          <w:numId w:val="7"/>
        </w:numPr>
        <w:spacing w:after="0" w:line="240" w:lineRule="auto"/>
        <w:rPr>
          <w:rFonts w:ascii="Arial" w:hAnsi="Arial" w:cs="Arial"/>
          <w:sz w:val="24"/>
          <w:szCs w:val="24"/>
        </w:rPr>
      </w:pPr>
      <w:r w:rsidRPr="00474C4F">
        <w:rPr>
          <w:rFonts w:ascii="Arial" w:hAnsi="Arial" w:cs="Arial"/>
          <w:sz w:val="24"/>
          <w:szCs w:val="24"/>
        </w:rPr>
        <w:t xml:space="preserve"> </w:t>
      </w:r>
      <w:r>
        <w:rPr>
          <w:rFonts w:ascii="Arial" w:hAnsi="Arial" w:cs="Arial"/>
          <w:sz w:val="24"/>
          <w:szCs w:val="24"/>
        </w:rPr>
        <w:t>Northea</w:t>
      </w:r>
      <w:r w:rsidR="00D4696C">
        <w:rPr>
          <w:rFonts w:ascii="Arial" w:hAnsi="Arial" w:cs="Arial"/>
          <w:sz w:val="24"/>
          <w:szCs w:val="24"/>
        </w:rPr>
        <w:t>st Florida Builders Association</w:t>
      </w:r>
    </w:p>
    <w:p w14:paraId="44560C8C" w14:textId="01ED8229" w:rsidR="00474C4F" w:rsidRDefault="00474C4F" w:rsidP="00474C4F">
      <w:pPr>
        <w:pStyle w:val="ListParagraph"/>
        <w:numPr>
          <w:ilvl w:val="0"/>
          <w:numId w:val="7"/>
        </w:numPr>
        <w:spacing w:after="0" w:line="240" w:lineRule="auto"/>
        <w:rPr>
          <w:rFonts w:ascii="Arial" w:hAnsi="Arial" w:cs="Arial"/>
          <w:sz w:val="24"/>
          <w:szCs w:val="24"/>
        </w:rPr>
      </w:pPr>
      <w:r>
        <w:rPr>
          <w:rFonts w:ascii="Arial" w:hAnsi="Arial" w:cs="Arial"/>
          <w:sz w:val="24"/>
          <w:szCs w:val="24"/>
        </w:rPr>
        <w:t>JAX</w:t>
      </w:r>
      <w:r w:rsidR="00D4696C">
        <w:rPr>
          <w:rFonts w:ascii="Arial" w:hAnsi="Arial" w:cs="Arial"/>
          <w:sz w:val="24"/>
          <w:szCs w:val="24"/>
        </w:rPr>
        <w:t xml:space="preserve"> Chamber and JAXUSA Partnership</w:t>
      </w:r>
    </w:p>
    <w:p w14:paraId="12208078" w14:textId="17E18378" w:rsidR="00AF2958" w:rsidRPr="00474C4F" w:rsidRDefault="00474C4F" w:rsidP="00474C4F">
      <w:pPr>
        <w:pStyle w:val="ListParagraph"/>
        <w:numPr>
          <w:ilvl w:val="0"/>
          <w:numId w:val="7"/>
        </w:numPr>
        <w:spacing w:after="0" w:line="240" w:lineRule="auto"/>
        <w:rPr>
          <w:rFonts w:ascii="Arial" w:hAnsi="Arial" w:cs="Arial"/>
          <w:sz w:val="24"/>
          <w:szCs w:val="24"/>
        </w:rPr>
      </w:pPr>
      <w:r>
        <w:rPr>
          <w:rFonts w:ascii="Arial" w:hAnsi="Arial" w:cs="Arial"/>
          <w:sz w:val="24"/>
          <w:szCs w:val="24"/>
        </w:rPr>
        <w:t>Resilienc</w:t>
      </w:r>
      <w:r w:rsidR="00D4696C">
        <w:rPr>
          <w:rFonts w:ascii="Arial" w:hAnsi="Arial" w:cs="Arial"/>
          <w:sz w:val="24"/>
          <w:szCs w:val="24"/>
        </w:rPr>
        <w:t>y professionals and consultants</w:t>
      </w:r>
    </w:p>
    <w:p w14:paraId="0BD03C32" w14:textId="77777777" w:rsidR="006E7850" w:rsidRDefault="006E7850" w:rsidP="0029471F">
      <w:pPr>
        <w:pStyle w:val="ListParagraph"/>
        <w:numPr>
          <w:ilvl w:val="0"/>
          <w:numId w:val="7"/>
        </w:numPr>
        <w:spacing w:after="0" w:line="240" w:lineRule="auto"/>
        <w:rPr>
          <w:rFonts w:ascii="Arial" w:hAnsi="Arial" w:cs="Arial"/>
          <w:sz w:val="24"/>
          <w:szCs w:val="24"/>
        </w:rPr>
      </w:pPr>
      <w:r>
        <w:rPr>
          <w:rFonts w:ascii="Arial" w:hAnsi="Arial" w:cs="Arial"/>
          <w:sz w:val="24"/>
          <w:szCs w:val="24"/>
        </w:rPr>
        <w:t>WJCT Public Media – adaptflorida.org</w:t>
      </w:r>
    </w:p>
    <w:p w14:paraId="4EA20608" w14:textId="7EEBB726" w:rsidR="00B53675" w:rsidRDefault="00B53675" w:rsidP="00B53675">
      <w:pPr>
        <w:pStyle w:val="ListParagraph"/>
        <w:numPr>
          <w:ilvl w:val="0"/>
          <w:numId w:val="7"/>
        </w:numPr>
        <w:spacing w:after="0" w:line="240" w:lineRule="auto"/>
        <w:rPr>
          <w:rFonts w:ascii="Arial" w:hAnsi="Arial" w:cs="Arial"/>
          <w:sz w:val="24"/>
          <w:szCs w:val="24"/>
        </w:rPr>
      </w:pPr>
      <w:r>
        <w:rPr>
          <w:rFonts w:ascii="Arial" w:hAnsi="Arial" w:cs="Arial"/>
          <w:sz w:val="24"/>
          <w:szCs w:val="24"/>
        </w:rPr>
        <w:t>Urban Land Institute</w:t>
      </w:r>
      <w:r w:rsidR="00D4696C">
        <w:rPr>
          <w:rFonts w:ascii="Arial" w:hAnsi="Arial" w:cs="Arial"/>
          <w:sz w:val="24"/>
          <w:szCs w:val="24"/>
        </w:rPr>
        <w:t>, North Florida</w:t>
      </w:r>
    </w:p>
    <w:p w14:paraId="38CE3FC4" w14:textId="6F2F0380" w:rsidR="00CE4F41" w:rsidRDefault="00CE4F41" w:rsidP="00B53675">
      <w:pPr>
        <w:pStyle w:val="ListParagraph"/>
        <w:numPr>
          <w:ilvl w:val="0"/>
          <w:numId w:val="7"/>
        </w:numPr>
        <w:spacing w:after="0" w:line="240" w:lineRule="auto"/>
        <w:rPr>
          <w:rFonts w:ascii="Arial" w:hAnsi="Arial" w:cs="Arial"/>
          <w:sz w:val="24"/>
          <w:szCs w:val="24"/>
        </w:rPr>
      </w:pPr>
      <w:r>
        <w:rPr>
          <w:rFonts w:ascii="Arial" w:hAnsi="Arial" w:cs="Arial"/>
          <w:sz w:val="24"/>
          <w:szCs w:val="24"/>
        </w:rPr>
        <w:t>African American Economic Rec</w:t>
      </w:r>
      <w:r w:rsidR="00D4696C">
        <w:rPr>
          <w:rFonts w:ascii="Arial" w:hAnsi="Arial" w:cs="Arial"/>
          <w:sz w:val="24"/>
          <w:szCs w:val="24"/>
        </w:rPr>
        <w:t>overy Think Tank</w:t>
      </w:r>
    </w:p>
    <w:p w14:paraId="47021E8F" w14:textId="77777777" w:rsidR="00907D61" w:rsidRDefault="00907D61" w:rsidP="00907D61">
      <w:pPr>
        <w:spacing w:after="0" w:line="240" w:lineRule="auto"/>
        <w:rPr>
          <w:rFonts w:ascii="Arial" w:hAnsi="Arial" w:cs="Arial"/>
          <w:sz w:val="24"/>
          <w:szCs w:val="24"/>
        </w:rPr>
      </w:pPr>
    </w:p>
    <w:p w14:paraId="14C981D4" w14:textId="77777777" w:rsidR="00270C99" w:rsidRDefault="00270C99" w:rsidP="00907D61">
      <w:pPr>
        <w:spacing w:after="0" w:line="240" w:lineRule="auto"/>
        <w:rPr>
          <w:rFonts w:ascii="Arial" w:hAnsi="Arial" w:cs="Arial"/>
          <w:sz w:val="24"/>
          <w:szCs w:val="24"/>
        </w:rPr>
      </w:pPr>
    </w:p>
    <w:p w14:paraId="1186508D" w14:textId="77777777" w:rsidR="00270C99" w:rsidRDefault="00270C99" w:rsidP="00907D61">
      <w:pPr>
        <w:spacing w:after="0" w:line="240" w:lineRule="auto"/>
        <w:rPr>
          <w:rFonts w:ascii="Arial" w:hAnsi="Arial" w:cs="Arial"/>
          <w:sz w:val="24"/>
          <w:szCs w:val="24"/>
        </w:rPr>
      </w:pPr>
    </w:p>
    <w:p w14:paraId="68CCDCFB" w14:textId="77777777" w:rsidR="00270C99" w:rsidRDefault="00270C99" w:rsidP="00907D61">
      <w:pPr>
        <w:spacing w:after="0" w:line="240" w:lineRule="auto"/>
        <w:rPr>
          <w:rFonts w:ascii="Arial" w:hAnsi="Arial" w:cs="Arial"/>
          <w:sz w:val="24"/>
          <w:szCs w:val="24"/>
        </w:rPr>
      </w:pPr>
    </w:p>
    <w:p w14:paraId="16466606" w14:textId="77777777" w:rsidR="00270C99" w:rsidRDefault="00270C99" w:rsidP="00907D61">
      <w:pPr>
        <w:spacing w:after="0" w:line="240" w:lineRule="auto"/>
        <w:rPr>
          <w:rFonts w:ascii="Arial" w:hAnsi="Arial" w:cs="Arial"/>
          <w:sz w:val="24"/>
          <w:szCs w:val="24"/>
        </w:rPr>
      </w:pPr>
    </w:p>
    <w:p w14:paraId="25C4A9AE" w14:textId="77777777" w:rsidR="00270C99" w:rsidRDefault="00270C99" w:rsidP="00907D61">
      <w:pPr>
        <w:spacing w:after="0" w:line="240" w:lineRule="auto"/>
        <w:rPr>
          <w:rFonts w:ascii="Arial" w:hAnsi="Arial" w:cs="Arial"/>
          <w:sz w:val="24"/>
          <w:szCs w:val="24"/>
        </w:rPr>
      </w:pPr>
    </w:p>
    <w:p w14:paraId="375B3F3F" w14:textId="5E66A13E" w:rsidR="00907D61" w:rsidRPr="00622ECF" w:rsidRDefault="00907D61" w:rsidP="00907D61">
      <w:pPr>
        <w:spacing w:after="0" w:line="240" w:lineRule="auto"/>
        <w:rPr>
          <w:rFonts w:ascii="Arial" w:hAnsi="Arial" w:cs="Arial"/>
          <w:b/>
          <w:sz w:val="24"/>
          <w:szCs w:val="24"/>
        </w:rPr>
      </w:pPr>
      <w:r w:rsidRPr="00907D61">
        <w:rPr>
          <w:rFonts w:ascii="Arial" w:hAnsi="Arial" w:cs="Arial"/>
          <w:sz w:val="24"/>
          <w:szCs w:val="24"/>
        </w:rPr>
        <w:lastRenderedPageBreak/>
        <w:t xml:space="preserve"> </w:t>
      </w:r>
      <w:r w:rsidR="00622ECF" w:rsidRPr="00622ECF">
        <w:rPr>
          <w:rFonts w:ascii="Arial" w:hAnsi="Arial" w:cs="Arial"/>
          <w:b/>
          <w:sz w:val="24"/>
          <w:szCs w:val="24"/>
        </w:rPr>
        <w:t>FOOTNOTES:</w:t>
      </w:r>
    </w:p>
    <w:p w14:paraId="362EFF74" w14:textId="77777777" w:rsidR="00CA62A1" w:rsidRDefault="00CA62A1" w:rsidP="00907D61">
      <w:pPr>
        <w:spacing w:after="0" w:line="240" w:lineRule="auto"/>
        <w:rPr>
          <w:rFonts w:ascii="Arial" w:hAnsi="Arial" w:cs="Arial"/>
          <w:sz w:val="24"/>
          <w:szCs w:val="24"/>
        </w:rPr>
      </w:pPr>
    </w:p>
    <w:p w14:paraId="440AD816" w14:textId="77777777" w:rsidR="00CA62A1" w:rsidRDefault="00CA62A1" w:rsidP="00907D61">
      <w:pPr>
        <w:spacing w:after="0" w:line="240" w:lineRule="auto"/>
        <w:rPr>
          <w:rFonts w:ascii="Arial" w:hAnsi="Arial" w:cs="Arial"/>
          <w:sz w:val="24"/>
          <w:szCs w:val="24"/>
        </w:rPr>
      </w:pPr>
    </w:p>
    <w:p w14:paraId="6F10A0C0" w14:textId="77777777" w:rsidR="00CA62A1" w:rsidRDefault="00CA62A1" w:rsidP="00907D61">
      <w:pPr>
        <w:spacing w:after="0" w:line="240" w:lineRule="auto"/>
        <w:rPr>
          <w:rFonts w:ascii="Arial" w:hAnsi="Arial" w:cs="Arial"/>
          <w:sz w:val="24"/>
          <w:szCs w:val="24"/>
        </w:rPr>
      </w:pPr>
    </w:p>
    <w:p w14:paraId="060BDBED" w14:textId="3EB87568" w:rsidR="00CA62A1" w:rsidRPr="00270C99" w:rsidRDefault="00CA62A1" w:rsidP="00622ECF">
      <w:pPr>
        <w:pStyle w:val="ListParagraph"/>
        <w:numPr>
          <w:ilvl w:val="0"/>
          <w:numId w:val="12"/>
        </w:numPr>
        <w:spacing w:after="0" w:line="240" w:lineRule="auto"/>
        <w:rPr>
          <w:rFonts w:ascii="Arial" w:hAnsi="Arial" w:cs="Arial"/>
          <w:color w:val="000000" w:themeColor="text1"/>
          <w:sz w:val="24"/>
          <w:szCs w:val="24"/>
        </w:rPr>
      </w:pPr>
      <w:r w:rsidRPr="00270C99">
        <w:rPr>
          <w:rFonts w:ascii="Arial" w:hAnsi="Arial" w:cs="Arial"/>
          <w:color w:val="000000" w:themeColor="text1"/>
          <w:sz w:val="24"/>
          <w:szCs w:val="24"/>
        </w:rPr>
        <w:t>Integrate the findings of the Northeast Florida Economic Resiliency Task Force recently convened by the Northeast Florida Regional Council (NEFRC) under a two-year grant from the US Economic Development Administration (EDA) 2020 CARES Act Award.</w:t>
      </w:r>
    </w:p>
    <w:p w14:paraId="1000D09E" w14:textId="77777777" w:rsidR="00CA62A1" w:rsidRPr="00270C99" w:rsidRDefault="00CA62A1" w:rsidP="00CA62A1">
      <w:pPr>
        <w:spacing w:after="0" w:line="240" w:lineRule="auto"/>
        <w:ind w:left="360"/>
        <w:rPr>
          <w:rFonts w:ascii="Arial" w:hAnsi="Arial" w:cs="Arial"/>
          <w:color w:val="000000" w:themeColor="text1"/>
          <w:sz w:val="24"/>
          <w:szCs w:val="24"/>
        </w:rPr>
      </w:pPr>
    </w:p>
    <w:p w14:paraId="0A4FF5C0" w14:textId="54D062E4" w:rsidR="00CA62A1" w:rsidRPr="00270C99" w:rsidRDefault="00CA62A1" w:rsidP="00622ECF">
      <w:pPr>
        <w:pStyle w:val="ListParagraph"/>
        <w:numPr>
          <w:ilvl w:val="0"/>
          <w:numId w:val="12"/>
        </w:numPr>
        <w:spacing w:after="0" w:line="240" w:lineRule="auto"/>
        <w:rPr>
          <w:rFonts w:ascii="Arial" w:hAnsi="Arial" w:cs="Arial"/>
          <w:color w:val="000000" w:themeColor="text1"/>
          <w:sz w:val="24"/>
          <w:szCs w:val="24"/>
        </w:rPr>
      </w:pPr>
      <w:r w:rsidRPr="00270C99">
        <w:rPr>
          <w:rFonts w:ascii="Arial" w:hAnsi="Arial" w:cs="Arial"/>
          <w:color w:val="000000" w:themeColor="text1"/>
          <w:sz w:val="24"/>
          <w:szCs w:val="24"/>
        </w:rPr>
        <w:t xml:space="preserve">Consider the recommendations in the ULI report, </w:t>
      </w:r>
      <w:r w:rsidRPr="00270C99">
        <w:rPr>
          <w:rFonts w:ascii="Arial" w:hAnsi="Arial" w:cs="Arial"/>
          <w:i/>
          <w:color w:val="000000" w:themeColor="text1"/>
          <w:sz w:val="24"/>
          <w:szCs w:val="24"/>
        </w:rPr>
        <w:t>The Business Case for Resilience in Southeast Florida: Regional Economic Benefits of Climate Adaptation</w:t>
      </w:r>
      <w:r w:rsidRPr="00270C99">
        <w:rPr>
          <w:rFonts w:ascii="Arial" w:hAnsi="Arial" w:cs="Arial"/>
          <w:color w:val="000000" w:themeColor="text1"/>
          <w:sz w:val="24"/>
          <w:szCs w:val="24"/>
        </w:rPr>
        <w:t xml:space="preserve"> (Washington, DC: Urban Land Institute, 2020).</w:t>
      </w:r>
    </w:p>
    <w:p w14:paraId="6BF3E101" w14:textId="77777777" w:rsidR="00CA62A1" w:rsidRPr="00270C99" w:rsidRDefault="00CA62A1" w:rsidP="00907D61">
      <w:pPr>
        <w:spacing w:after="0" w:line="240" w:lineRule="auto"/>
        <w:rPr>
          <w:rFonts w:ascii="Arial" w:hAnsi="Arial" w:cs="Arial"/>
          <w:color w:val="000000" w:themeColor="text1"/>
          <w:sz w:val="24"/>
          <w:szCs w:val="24"/>
        </w:rPr>
      </w:pPr>
    </w:p>
    <w:p w14:paraId="614D8C97" w14:textId="79150FFF" w:rsidR="006B7F3E" w:rsidRPr="006B7F3E" w:rsidRDefault="006B7F3E" w:rsidP="006B7F3E">
      <w:pPr>
        <w:pStyle w:val="ListParagraph"/>
        <w:numPr>
          <w:ilvl w:val="0"/>
          <w:numId w:val="12"/>
        </w:numPr>
        <w:spacing w:after="0" w:line="240" w:lineRule="auto"/>
        <w:rPr>
          <w:rFonts w:ascii="Arial" w:eastAsia="Times New Roman" w:hAnsi="Arial" w:cs="Arial"/>
          <w:color w:val="000000" w:themeColor="text1"/>
          <w:sz w:val="24"/>
          <w:szCs w:val="24"/>
        </w:rPr>
      </w:pPr>
      <w:r w:rsidRPr="006B7F3E">
        <w:rPr>
          <w:rFonts w:ascii="Arial" w:eastAsia="Times New Roman" w:hAnsi="Arial" w:cs="Arial"/>
          <w:color w:val="000000" w:themeColor="text1"/>
          <w:sz w:val="24"/>
          <w:szCs w:val="24"/>
          <w:shd w:val="clear" w:color="auto" w:fill="FFFFFF"/>
        </w:rPr>
        <w:t xml:space="preserve">See recommendation from Subcommittee on Environmental Planning, which suggests that mini-grants, cost-share or technical assistance programs could incentivize privately owned and maintained rain gardens, swales, rain barrels, vegetation, living shorelines or </w:t>
      </w:r>
      <w:proofErr w:type="spellStart"/>
      <w:r w:rsidRPr="006B7F3E">
        <w:rPr>
          <w:rFonts w:ascii="Arial" w:eastAsia="Times New Roman" w:hAnsi="Arial" w:cs="Arial"/>
          <w:color w:val="000000" w:themeColor="text1"/>
          <w:sz w:val="24"/>
          <w:szCs w:val="24"/>
          <w:shd w:val="clear" w:color="auto" w:fill="FFFFFF"/>
        </w:rPr>
        <w:t>stormwater</w:t>
      </w:r>
      <w:proofErr w:type="spellEnd"/>
      <w:r w:rsidRPr="006B7F3E">
        <w:rPr>
          <w:rFonts w:ascii="Arial" w:eastAsia="Times New Roman" w:hAnsi="Arial" w:cs="Arial"/>
          <w:color w:val="000000" w:themeColor="text1"/>
          <w:sz w:val="24"/>
          <w:szCs w:val="24"/>
          <w:shd w:val="clear" w:color="auto" w:fill="FFFFFF"/>
        </w:rPr>
        <w:t xml:space="preserve"> pond improvements that will </w:t>
      </w:r>
      <w:r w:rsidR="00D4696C">
        <w:rPr>
          <w:rFonts w:ascii="Arial" w:eastAsia="Times New Roman" w:hAnsi="Arial" w:cs="Arial"/>
          <w:color w:val="000000" w:themeColor="text1"/>
          <w:sz w:val="24"/>
          <w:szCs w:val="24"/>
          <w:shd w:val="clear" w:color="auto" w:fill="FFFFFF"/>
        </w:rPr>
        <w:t>reduce</w:t>
      </w:r>
      <w:r w:rsidRPr="006B7F3E">
        <w:rPr>
          <w:rFonts w:ascii="Arial" w:eastAsia="Times New Roman" w:hAnsi="Arial" w:cs="Arial"/>
          <w:color w:val="000000" w:themeColor="text1"/>
          <w:sz w:val="24"/>
          <w:szCs w:val="24"/>
          <w:shd w:val="clear" w:color="auto" w:fill="FFFFFF"/>
        </w:rPr>
        <w:t xml:space="preserve"> the impact of </w:t>
      </w:r>
      <w:proofErr w:type="spellStart"/>
      <w:r w:rsidRPr="006B7F3E">
        <w:rPr>
          <w:rFonts w:ascii="Arial" w:eastAsia="Times New Roman" w:hAnsi="Arial" w:cs="Arial"/>
          <w:color w:val="000000" w:themeColor="text1"/>
          <w:sz w:val="24"/>
          <w:szCs w:val="24"/>
          <w:shd w:val="clear" w:color="auto" w:fill="FFFFFF"/>
        </w:rPr>
        <w:t>stormwater</w:t>
      </w:r>
      <w:proofErr w:type="spellEnd"/>
      <w:r w:rsidRPr="006B7F3E">
        <w:rPr>
          <w:rFonts w:ascii="Arial" w:eastAsia="Times New Roman" w:hAnsi="Arial" w:cs="Arial"/>
          <w:color w:val="000000" w:themeColor="text1"/>
          <w:sz w:val="24"/>
          <w:szCs w:val="24"/>
          <w:shd w:val="clear" w:color="auto" w:fill="FFFFFF"/>
        </w:rPr>
        <w:t xml:space="preserve"> on City-owned infrastructure.</w:t>
      </w:r>
    </w:p>
    <w:p w14:paraId="62BA3D26" w14:textId="77777777" w:rsidR="006B7F3E" w:rsidRPr="006B7F3E" w:rsidRDefault="006B7F3E" w:rsidP="006B7F3E">
      <w:pPr>
        <w:spacing w:after="0" w:line="240" w:lineRule="auto"/>
        <w:rPr>
          <w:rFonts w:ascii="Arial" w:eastAsia="Times New Roman" w:hAnsi="Arial" w:cs="Arial"/>
          <w:color w:val="000000" w:themeColor="text1"/>
          <w:sz w:val="24"/>
          <w:szCs w:val="24"/>
        </w:rPr>
      </w:pPr>
    </w:p>
    <w:p w14:paraId="6B411BBA" w14:textId="34751F78" w:rsidR="0020187B" w:rsidRDefault="0020187B" w:rsidP="00C733B0">
      <w:pPr>
        <w:pStyle w:val="ListParagraph"/>
        <w:numPr>
          <w:ilvl w:val="0"/>
          <w:numId w:val="12"/>
        </w:numPr>
        <w:spacing w:after="0" w:line="240" w:lineRule="auto"/>
        <w:rPr>
          <w:rFonts w:ascii="Arial" w:hAnsi="Arial" w:cs="Arial"/>
          <w:sz w:val="24"/>
          <w:szCs w:val="24"/>
        </w:rPr>
      </w:pPr>
      <w:r w:rsidRPr="006B7F3E">
        <w:rPr>
          <w:rFonts w:ascii="Arial" w:hAnsi="Arial" w:cs="Arial"/>
          <w:color w:val="000000" w:themeColor="text1"/>
          <w:sz w:val="24"/>
          <w:szCs w:val="24"/>
        </w:rPr>
        <w:t xml:space="preserve">This process was demonstrated at the August 5 Resiliency Infrastructure </w:t>
      </w:r>
      <w:r>
        <w:rPr>
          <w:rFonts w:ascii="Arial" w:hAnsi="Arial" w:cs="Arial"/>
          <w:sz w:val="24"/>
          <w:szCs w:val="24"/>
        </w:rPr>
        <w:t>Subcommittee, where staff from Public Works and the Council Auditor explained a list of 18 resiliency-related projects on the CIP list and answered questions, which was informative for leaders in evaluating projects and priorities.</w:t>
      </w:r>
    </w:p>
    <w:p w14:paraId="3BD1978C" w14:textId="77777777" w:rsidR="0020187B" w:rsidRPr="008600FB" w:rsidRDefault="0020187B" w:rsidP="0020187B">
      <w:pPr>
        <w:pStyle w:val="ListParagraph"/>
        <w:rPr>
          <w:rFonts w:ascii="Arial" w:hAnsi="Arial" w:cs="Arial"/>
          <w:sz w:val="24"/>
          <w:szCs w:val="24"/>
        </w:rPr>
      </w:pPr>
    </w:p>
    <w:p w14:paraId="72AF9BC4" w14:textId="77777777" w:rsidR="0020187B" w:rsidRDefault="0020187B" w:rsidP="00C733B0">
      <w:pPr>
        <w:pStyle w:val="ListParagraph"/>
        <w:numPr>
          <w:ilvl w:val="0"/>
          <w:numId w:val="12"/>
        </w:numPr>
        <w:spacing w:after="0" w:line="240" w:lineRule="auto"/>
        <w:rPr>
          <w:rFonts w:ascii="Arial" w:hAnsi="Arial" w:cs="Arial"/>
          <w:sz w:val="24"/>
          <w:szCs w:val="24"/>
        </w:rPr>
      </w:pPr>
      <w:r w:rsidRPr="008600FB">
        <w:rPr>
          <w:rFonts w:ascii="Arial" w:hAnsi="Arial" w:cs="Arial"/>
          <w:sz w:val="24"/>
          <w:szCs w:val="24"/>
        </w:rPr>
        <w:t>This builds on</w:t>
      </w:r>
      <w:r>
        <w:rPr>
          <w:rFonts w:ascii="Arial" w:hAnsi="Arial" w:cs="Arial"/>
          <w:sz w:val="24"/>
          <w:szCs w:val="24"/>
        </w:rPr>
        <w:t xml:space="preserve"> the approach in</w:t>
      </w:r>
      <w:r w:rsidRPr="008600FB">
        <w:rPr>
          <w:rFonts w:ascii="Arial" w:hAnsi="Arial" w:cs="Arial"/>
          <w:sz w:val="24"/>
          <w:szCs w:val="24"/>
        </w:rPr>
        <w:t xml:space="preserve"> Bill 2020-417 that requires City staff to obtain CPAC </w:t>
      </w:r>
      <w:r>
        <w:rPr>
          <w:rFonts w:ascii="Arial" w:hAnsi="Arial" w:cs="Arial"/>
          <w:sz w:val="24"/>
          <w:szCs w:val="24"/>
        </w:rPr>
        <w:t>input</w:t>
      </w:r>
      <w:r w:rsidRPr="008600FB">
        <w:rPr>
          <w:rFonts w:ascii="Arial" w:hAnsi="Arial" w:cs="Arial"/>
          <w:sz w:val="24"/>
          <w:szCs w:val="24"/>
        </w:rPr>
        <w:t xml:space="preserve"> on</w:t>
      </w:r>
      <w:r>
        <w:rPr>
          <w:rFonts w:ascii="Arial" w:hAnsi="Arial" w:cs="Arial"/>
          <w:sz w:val="24"/>
          <w:szCs w:val="24"/>
        </w:rPr>
        <w:t xml:space="preserve"> the proposed Capital Improvements Plan each fiscal year, and Bill 2020-526 that funds planning district public workshops on the Adaptation Action Areas and resident concerns and priorities.</w:t>
      </w:r>
    </w:p>
    <w:p w14:paraId="55F79A19" w14:textId="77777777" w:rsidR="0020187B" w:rsidRPr="008600FB" w:rsidRDefault="0020187B" w:rsidP="0020187B">
      <w:pPr>
        <w:spacing w:after="0" w:line="240" w:lineRule="auto"/>
        <w:rPr>
          <w:rFonts w:ascii="Arial" w:hAnsi="Arial" w:cs="Arial"/>
          <w:sz w:val="24"/>
          <w:szCs w:val="24"/>
        </w:rPr>
      </w:pPr>
    </w:p>
    <w:p w14:paraId="16DFA081" w14:textId="77777777" w:rsidR="0020187B" w:rsidRPr="003212AC" w:rsidRDefault="0020187B" w:rsidP="00C733B0">
      <w:pPr>
        <w:pStyle w:val="ListParagraph"/>
        <w:numPr>
          <w:ilvl w:val="0"/>
          <w:numId w:val="12"/>
        </w:numPr>
        <w:spacing w:after="0" w:line="240" w:lineRule="auto"/>
        <w:rPr>
          <w:rFonts w:ascii="Arial" w:hAnsi="Arial" w:cs="Arial"/>
          <w:sz w:val="24"/>
          <w:szCs w:val="24"/>
        </w:rPr>
      </w:pPr>
      <w:r w:rsidRPr="003212AC">
        <w:rPr>
          <w:rFonts w:ascii="Arial" w:hAnsi="Arial" w:cs="Arial"/>
          <w:sz w:val="24"/>
          <w:szCs w:val="24"/>
        </w:rPr>
        <w:t>Use community facilitators to manage community discussions and workshops to promote wider</w:t>
      </w:r>
      <w:r>
        <w:rPr>
          <w:rFonts w:ascii="Arial" w:hAnsi="Arial" w:cs="Arial"/>
          <w:sz w:val="24"/>
          <w:szCs w:val="24"/>
        </w:rPr>
        <w:t xml:space="preserve"> citizen</w:t>
      </w:r>
      <w:r w:rsidRPr="003212AC">
        <w:rPr>
          <w:rFonts w:ascii="Arial" w:hAnsi="Arial" w:cs="Arial"/>
          <w:sz w:val="24"/>
          <w:szCs w:val="24"/>
        </w:rPr>
        <w:t xml:space="preserve"> participation </w:t>
      </w:r>
      <w:r>
        <w:rPr>
          <w:rFonts w:ascii="Arial" w:hAnsi="Arial" w:cs="Arial"/>
          <w:sz w:val="24"/>
          <w:szCs w:val="24"/>
        </w:rPr>
        <w:t>so</w:t>
      </w:r>
      <w:r w:rsidRPr="003212AC">
        <w:rPr>
          <w:rFonts w:ascii="Arial" w:hAnsi="Arial" w:cs="Arial"/>
          <w:sz w:val="24"/>
          <w:szCs w:val="24"/>
        </w:rPr>
        <w:t xml:space="preserve"> government officials can f</w:t>
      </w:r>
      <w:r>
        <w:rPr>
          <w:rFonts w:ascii="Arial" w:hAnsi="Arial" w:cs="Arial"/>
          <w:sz w:val="24"/>
          <w:szCs w:val="24"/>
        </w:rPr>
        <w:t>unction best in their roles.</w:t>
      </w:r>
    </w:p>
    <w:p w14:paraId="2EF8C2ED" w14:textId="185AB792" w:rsidR="0020187B" w:rsidRDefault="0020187B" w:rsidP="00907D61">
      <w:pPr>
        <w:spacing w:after="0" w:line="240" w:lineRule="auto"/>
        <w:rPr>
          <w:rFonts w:ascii="Arial" w:hAnsi="Arial" w:cs="Arial"/>
          <w:sz w:val="24"/>
          <w:szCs w:val="24"/>
        </w:rPr>
      </w:pPr>
    </w:p>
    <w:p w14:paraId="60074161" w14:textId="0C452147" w:rsidR="003B5F63" w:rsidRPr="00C733B0" w:rsidRDefault="003B5F63" w:rsidP="00C733B0">
      <w:pPr>
        <w:pStyle w:val="ListParagraph"/>
        <w:numPr>
          <w:ilvl w:val="0"/>
          <w:numId w:val="12"/>
        </w:numPr>
        <w:spacing w:after="0" w:line="240" w:lineRule="auto"/>
        <w:rPr>
          <w:rFonts w:ascii="Arial" w:hAnsi="Arial" w:cs="Arial"/>
          <w:color w:val="000000" w:themeColor="text1"/>
          <w:sz w:val="24"/>
          <w:szCs w:val="24"/>
        </w:rPr>
      </w:pPr>
      <w:r>
        <w:rPr>
          <w:rFonts w:ascii="Arial" w:hAnsi="Arial" w:cs="Arial"/>
          <w:sz w:val="24"/>
          <w:szCs w:val="24"/>
        </w:rPr>
        <w:t xml:space="preserve">Communities that engage with their decision makers and each other more regularly can accelerate the adoption of best practices and build stronger support for new and innovative approaches to long-term problems like climate </w:t>
      </w:r>
      <w:r w:rsidRPr="00C733B0">
        <w:rPr>
          <w:rFonts w:ascii="Arial" w:hAnsi="Arial" w:cs="Arial"/>
          <w:color w:val="000000" w:themeColor="text1"/>
          <w:sz w:val="24"/>
          <w:szCs w:val="24"/>
        </w:rPr>
        <w:t xml:space="preserve">change and natural hazards. – Centre for Livable Cities article (July 2020). </w:t>
      </w:r>
    </w:p>
    <w:p w14:paraId="116411FD" w14:textId="77777777" w:rsidR="003B5F63" w:rsidRDefault="003B5F63" w:rsidP="003B5F63">
      <w:pPr>
        <w:spacing w:after="0" w:line="240" w:lineRule="auto"/>
        <w:rPr>
          <w:rFonts w:ascii="Arial" w:hAnsi="Arial" w:cs="Arial"/>
          <w:sz w:val="24"/>
          <w:szCs w:val="24"/>
        </w:rPr>
      </w:pPr>
    </w:p>
    <w:p w14:paraId="3A54BDEF" w14:textId="77777777" w:rsidR="003B5F63" w:rsidRPr="00907D61" w:rsidRDefault="003B5F63" w:rsidP="00907D61">
      <w:pPr>
        <w:spacing w:after="0" w:line="240" w:lineRule="auto"/>
        <w:rPr>
          <w:rFonts w:ascii="Arial" w:hAnsi="Arial" w:cs="Arial"/>
          <w:sz w:val="24"/>
          <w:szCs w:val="24"/>
        </w:rPr>
      </w:pPr>
    </w:p>
    <w:sectPr w:rsidR="003B5F63" w:rsidRPr="00907D61" w:rsidSect="00472E53">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548D5" w14:textId="77777777" w:rsidR="00883AE8" w:rsidRDefault="00883AE8" w:rsidP="00472E53">
      <w:pPr>
        <w:spacing w:after="0" w:line="240" w:lineRule="auto"/>
      </w:pPr>
      <w:r>
        <w:separator/>
      </w:r>
    </w:p>
  </w:endnote>
  <w:endnote w:type="continuationSeparator" w:id="0">
    <w:p w14:paraId="49EF0BA7" w14:textId="77777777" w:rsidR="00883AE8" w:rsidRDefault="00883AE8" w:rsidP="00472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7149955"/>
      <w:docPartObj>
        <w:docPartGallery w:val="Page Numbers (Bottom of Page)"/>
        <w:docPartUnique/>
      </w:docPartObj>
    </w:sdtPr>
    <w:sdtEndPr>
      <w:rPr>
        <w:noProof/>
      </w:rPr>
    </w:sdtEndPr>
    <w:sdtContent>
      <w:p w14:paraId="45119AF3" w14:textId="77777777" w:rsidR="00472E53" w:rsidRDefault="00472E53">
        <w:pPr>
          <w:pStyle w:val="Footer"/>
          <w:jc w:val="center"/>
        </w:pPr>
        <w:r>
          <w:fldChar w:fldCharType="begin"/>
        </w:r>
        <w:r>
          <w:instrText xml:space="preserve"> PAGE   \* MERGEFORMAT </w:instrText>
        </w:r>
        <w:r>
          <w:fldChar w:fldCharType="separate"/>
        </w:r>
        <w:r w:rsidR="00D4696C">
          <w:rPr>
            <w:noProof/>
          </w:rPr>
          <w:t>2</w:t>
        </w:r>
        <w:r>
          <w:rPr>
            <w:noProof/>
          </w:rPr>
          <w:fldChar w:fldCharType="end"/>
        </w:r>
      </w:p>
    </w:sdtContent>
  </w:sdt>
  <w:p w14:paraId="4F723D02" w14:textId="77777777" w:rsidR="00472E53" w:rsidRDefault="00472E5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58078" w14:textId="77777777" w:rsidR="00883AE8" w:rsidRDefault="00883AE8" w:rsidP="00472E53">
      <w:pPr>
        <w:spacing w:after="0" w:line="240" w:lineRule="auto"/>
      </w:pPr>
      <w:r>
        <w:separator/>
      </w:r>
    </w:p>
  </w:footnote>
  <w:footnote w:type="continuationSeparator" w:id="0">
    <w:p w14:paraId="6253B765" w14:textId="77777777" w:rsidR="00883AE8" w:rsidRDefault="00883AE8" w:rsidP="00472E5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737E4"/>
    <w:multiLevelType w:val="hybridMultilevel"/>
    <w:tmpl w:val="AC8A9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B67536"/>
    <w:multiLevelType w:val="hybridMultilevel"/>
    <w:tmpl w:val="C9AA0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4C57E4"/>
    <w:multiLevelType w:val="hybridMultilevel"/>
    <w:tmpl w:val="111A7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686B56"/>
    <w:multiLevelType w:val="hybridMultilevel"/>
    <w:tmpl w:val="166EC8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DEE4688"/>
    <w:multiLevelType w:val="hybridMultilevel"/>
    <w:tmpl w:val="6342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BA4D1F"/>
    <w:multiLevelType w:val="hybridMultilevel"/>
    <w:tmpl w:val="E5AEE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477B57"/>
    <w:multiLevelType w:val="hybridMultilevel"/>
    <w:tmpl w:val="C22A5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777E7F"/>
    <w:multiLevelType w:val="hybridMultilevel"/>
    <w:tmpl w:val="5A2A5D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457C6219"/>
    <w:multiLevelType w:val="hybridMultilevel"/>
    <w:tmpl w:val="D22A4290"/>
    <w:lvl w:ilvl="0" w:tplc="C13EE2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94E0789"/>
    <w:multiLevelType w:val="hybridMultilevel"/>
    <w:tmpl w:val="DB54B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6D4B4B"/>
    <w:multiLevelType w:val="hybridMultilevel"/>
    <w:tmpl w:val="9844C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0A6CFC"/>
    <w:multiLevelType w:val="hybridMultilevel"/>
    <w:tmpl w:val="0D78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430AC1"/>
    <w:multiLevelType w:val="hybridMultilevel"/>
    <w:tmpl w:val="778ED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580BC0"/>
    <w:multiLevelType w:val="hybridMultilevel"/>
    <w:tmpl w:val="7E80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957AD8"/>
    <w:multiLevelType w:val="hybridMultilevel"/>
    <w:tmpl w:val="024A4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1"/>
  </w:num>
  <w:num w:numId="4">
    <w:abstractNumId w:val="4"/>
  </w:num>
  <w:num w:numId="5">
    <w:abstractNumId w:val="10"/>
  </w:num>
  <w:num w:numId="6">
    <w:abstractNumId w:val="2"/>
  </w:num>
  <w:num w:numId="7">
    <w:abstractNumId w:val="6"/>
  </w:num>
  <w:num w:numId="8">
    <w:abstractNumId w:val="7"/>
  </w:num>
  <w:num w:numId="9">
    <w:abstractNumId w:val="5"/>
  </w:num>
  <w:num w:numId="10">
    <w:abstractNumId w:val="9"/>
  </w:num>
  <w:num w:numId="11">
    <w:abstractNumId w:val="12"/>
  </w:num>
  <w:num w:numId="12">
    <w:abstractNumId w:val="8"/>
  </w:num>
  <w:num w:numId="13">
    <w:abstractNumId w:val="3"/>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8FA"/>
    <w:rsid w:val="00034B13"/>
    <w:rsid w:val="0003609F"/>
    <w:rsid w:val="000B57AD"/>
    <w:rsid w:val="000C21EC"/>
    <w:rsid w:val="000C2C9B"/>
    <w:rsid w:val="000D0A10"/>
    <w:rsid w:val="000D0F53"/>
    <w:rsid w:val="000D1CE5"/>
    <w:rsid w:val="00163D94"/>
    <w:rsid w:val="00177B45"/>
    <w:rsid w:val="0019542B"/>
    <w:rsid w:val="001B14CC"/>
    <w:rsid w:val="001B3502"/>
    <w:rsid w:val="001C665F"/>
    <w:rsid w:val="0020187B"/>
    <w:rsid w:val="002110A2"/>
    <w:rsid w:val="00225F68"/>
    <w:rsid w:val="00244253"/>
    <w:rsid w:val="00245D6A"/>
    <w:rsid w:val="00270C99"/>
    <w:rsid w:val="0029471F"/>
    <w:rsid w:val="002A1BA5"/>
    <w:rsid w:val="002A20C1"/>
    <w:rsid w:val="002A577A"/>
    <w:rsid w:val="002C31C8"/>
    <w:rsid w:val="002D13FD"/>
    <w:rsid w:val="002E1C97"/>
    <w:rsid w:val="00306F35"/>
    <w:rsid w:val="003104DA"/>
    <w:rsid w:val="0032002B"/>
    <w:rsid w:val="003212AC"/>
    <w:rsid w:val="00332C91"/>
    <w:rsid w:val="00383B43"/>
    <w:rsid w:val="003862E6"/>
    <w:rsid w:val="003B5F63"/>
    <w:rsid w:val="003D0E45"/>
    <w:rsid w:val="003D2ED4"/>
    <w:rsid w:val="003F21BA"/>
    <w:rsid w:val="00431D2C"/>
    <w:rsid w:val="004429B0"/>
    <w:rsid w:val="00444A1E"/>
    <w:rsid w:val="00472E53"/>
    <w:rsid w:val="00473ADF"/>
    <w:rsid w:val="00474C4F"/>
    <w:rsid w:val="00491D9A"/>
    <w:rsid w:val="00497730"/>
    <w:rsid w:val="004A0EFE"/>
    <w:rsid w:val="004B5987"/>
    <w:rsid w:val="004B608D"/>
    <w:rsid w:val="004B64FA"/>
    <w:rsid w:val="004F2D36"/>
    <w:rsid w:val="0051279E"/>
    <w:rsid w:val="005236B7"/>
    <w:rsid w:val="00526207"/>
    <w:rsid w:val="005301CC"/>
    <w:rsid w:val="00591F2E"/>
    <w:rsid w:val="005E2B62"/>
    <w:rsid w:val="005E54E5"/>
    <w:rsid w:val="00607657"/>
    <w:rsid w:val="00622ECF"/>
    <w:rsid w:val="006249CE"/>
    <w:rsid w:val="00626786"/>
    <w:rsid w:val="006476FF"/>
    <w:rsid w:val="00664FED"/>
    <w:rsid w:val="006A26FE"/>
    <w:rsid w:val="006B7F3E"/>
    <w:rsid w:val="006C5F3C"/>
    <w:rsid w:val="006C7A81"/>
    <w:rsid w:val="006E10B0"/>
    <w:rsid w:val="006E7850"/>
    <w:rsid w:val="00702813"/>
    <w:rsid w:val="00735467"/>
    <w:rsid w:val="00742AD4"/>
    <w:rsid w:val="007474CA"/>
    <w:rsid w:val="00750E44"/>
    <w:rsid w:val="007518FA"/>
    <w:rsid w:val="007711D6"/>
    <w:rsid w:val="00777502"/>
    <w:rsid w:val="00783EF7"/>
    <w:rsid w:val="00785E82"/>
    <w:rsid w:val="00790156"/>
    <w:rsid w:val="00793494"/>
    <w:rsid w:val="007B43E4"/>
    <w:rsid w:val="007C0A1A"/>
    <w:rsid w:val="007E638A"/>
    <w:rsid w:val="0085020E"/>
    <w:rsid w:val="008600FB"/>
    <w:rsid w:val="00865BE6"/>
    <w:rsid w:val="00870621"/>
    <w:rsid w:val="00870FC9"/>
    <w:rsid w:val="00883AE8"/>
    <w:rsid w:val="00891DFF"/>
    <w:rsid w:val="008E0035"/>
    <w:rsid w:val="008E1FE0"/>
    <w:rsid w:val="008F0DE7"/>
    <w:rsid w:val="00907D61"/>
    <w:rsid w:val="00911682"/>
    <w:rsid w:val="00913C8C"/>
    <w:rsid w:val="00977DFB"/>
    <w:rsid w:val="009A5570"/>
    <w:rsid w:val="009B0271"/>
    <w:rsid w:val="009E1806"/>
    <w:rsid w:val="009F5AF1"/>
    <w:rsid w:val="00A011F6"/>
    <w:rsid w:val="00A03057"/>
    <w:rsid w:val="00A5053D"/>
    <w:rsid w:val="00A80DAE"/>
    <w:rsid w:val="00AA4910"/>
    <w:rsid w:val="00AD3BEA"/>
    <w:rsid w:val="00AF2958"/>
    <w:rsid w:val="00B03E56"/>
    <w:rsid w:val="00B050F6"/>
    <w:rsid w:val="00B16B0E"/>
    <w:rsid w:val="00B17F8E"/>
    <w:rsid w:val="00B20B55"/>
    <w:rsid w:val="00B3003A"/>
    <w:rsid w:val="00B3563F"/>
    <w:rsid w:val="00B440F6"/>
    <w:rsid w:val="00B53675"/>
    <w:rsid w:val="00B71139"/>
    <w:rsid w:val="00B8104F"/>
    <w:rsid w:val="00B83B6B"/>
    <w:rsid w:val="00BB0098"/>
    <w:rsid w:val="00BB366E"/>
    <w:rsid w:val="00BC43A9"/>
    <w:rsid w:val="00BC762E"/>
    <w:rsid w:val="00BD4CDF"/>
    <w:rsid w:val="00BE07B4"/>
    <w:rsid w:val="00BE3371"/>
    <w:rsid w:val="00C02EFB"/>
    <w:rsid w:val="00C07473"/>
    <w:rsid w:val="00C666C6"/>
    <w:rsid w:val="00C704FB"/>
    <w:rsid w:val="00C733B0"/>
    <w:rsid w:val="00C74E9B"/>
    <w:rsid w:val="00C87146"/>
    <w:rsid w:val="00C94D80"/>
    <w:rsid w:val="00CA62A1"/>
    <w:rsid w:val="00CB1959"/>
    <w:rsid w:val="00CB1E55"/>
    <w:rsid w:val="00CE213D"/>
    <w:rsid w:val="00CE4F41"/>
    <w:rsid w:val="00D036D7"/>
    <w:rsid w:val="00D03F1E"/>
    <w:rsid w:val="00D164C3"/>
    <w:rsid w:val="00D41BAD"/>
    <w:rsid w:val="00D4696C"/>
    <w:rsid w:val="00D500EB"/>
    <w:rsid w:val="00D55F49"/>
    <w:rsid w:val="00D62174"/>
    <w:rsid w:val="00D8512E"/>
    <w:rsid w:val="00DA5C72"/>
    <w:rsid w:val="00E10A1D"/>
    <w:rsid w:val="00E718A9"/>
    <w:rsid w:val="00E83D56"/>
    <w:rsid w:val="00E971DF"/>
    <w:rsid w:val="00E9754E"/>
    <w:rsid w:val="00EA371E"/>
    <w:rsid w:val="00EB26E0"/>
    <w:rsid w:val="00EE3918"/>
    <w:rsid w:val="00F008D6"/>
    <w:rsid w:val="00F553F3"/>
    <w:rsid w:val="00F57477"/>
    <w:rsid w:val="00F67527"/>
    <w:rsid w:val="00F735AF"/>
    <w:rsid w:val="00FA6017"/>
    <w:rsid w:val="00FB30F1"/>
    <w:rsid w:val="00FB5C1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8D501"/>
  <w15:chartTrackingRefBased/>
  <w15:docId w15:val="{6427127E-614E-4136-B003-A49AD6849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4CC"/>
    <w:pPr>
      <w:ind w:left="720"/>
      <w:contextualSpacing/>
    </w:pPr>
  </w:style>
  <w:style w:type="paragraph" w:styleId="Header">
    <w:name w:val="header"/>
    <w:basedOn w:val="Normal"/>
    <w:link w:val="HeaderChar"/>
    <w:uiPriority w:val="99"/>
    <w:unhideWhenUsed/>
    <w:rsid w:val="00472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E53"/>
  </w:style>
  <w:style w:type="paragraph" w:styleId="Footer">
    <w:name w:val="footer"/>
    <w:basedOn w:val="Normal"/>
    <w:link w:val="FooterChar"/>
    <w:uiPriority w:val="99"/>
    <w:unhideWhenUsed/>
    <w:rsid w:val="00472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39813">
      <w:bodyDiv w:val="1"/>
      <w:marLeft w:val="0"/>
      <w:marRight w:val="0"/>
      <w:marTop w:val="0"/>
      <w:marBottom w:val="0"/>
      <w:divBdr>
        <w:top w:val="none" w:sz="0" w:space="0" w:color="auto"/>
        <w:left w:val="none" w:sz="0" w:space="0" w:color="auto"/>
        <w:bottom w:val="none" w:sz="0" w:space="0" w:color="auto"/>
        <w:right w:val="none" w:sz="0" w:space="0" w:color="auto"/>
      </w:divBdr>
    </w:div>
    <w:div w:id="456677434">
      <w:bodyDiv w:val="1"/>
      <w:marLeft w:val="0"/>
      <w:marRight w:val="0"/>
      <w:marTop w:val="0"/>
      <w:marBottom w:val="0"/>
      <w:divBdr>
        <w:top w:val="none" w:sz="0" w:space="0" w:color="auto"/>
        <w:left w:val="none" w:sz="0" w:space="0" w:color="auto"/>
        <w:bottom w:val="none" w:sz="0" w:space="0" w:color="auto"/>
        <w:right w:val="none" w:sz="0" w:space="0" w:color="auto"/>
      </w:divBdr>
    </w:div>
    <w:div w:id="130195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4C7E7-B9CD-2344-8C6C-8E57B1A4B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1906</Words>
  <Characters>10870</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Sapora</dc:creator>
  <cp:keywords/>
  <dc:description/>
  <cp:lastModifiedBy>Microsoft Office User</cp:lastModifiedBy>
  <cp:revision>3</cp:revision>
  <cp:lastPrinted>2020-11-22T23:33:00Z</cp:lastPrinted>
  <dcterms:created xsi:type="dcterms:W3CDTF">2020-12-01T12:11:00Z</dcterms:created>
  <dcterms:modified xsi:type="dcterms:W3CDTF">2020-12-01T18:08:00Z</dcterms:modified>
</cp:coreProperties>
</file>